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CEB4" w14:textId="30E8D76F" w:rsidR="00C81994" w:rsidRPr="00C81994" w:rsidRDefault="00C81994" w:rsidP="00C81994">
      <w:pPr>
        <w:spacing w:line="660" w:lineRule="exact"/>
        <w:jc w:val="left"/>
        <w:rPr>
          <w:rFonts w:ascii="宋体" w:hAnsi="宋体"/>
          <w:b/>
          <w:spacing w:val="20"/>
          <w:sz w:val="30"/>
          <w:szCs w:val="30"/>
        </w:rPr>
      </w:pPr>
      <w:r w:rsidRPr="00C81994">
        <w:rPr>
          <w:rFonts w:ascii="宋体" w:hAnsi="宋体" w:hint="eastAsia"/>
          <w:b/>
          <w:spacing w:val="20"/>
          <w:sz w:val="30"/>
          <w:szCs w:val="30"/>
        </w:rPr>
        <w:t>附件</w:t>
      </w:r>
      <w:r w:rsidR="00C83A84">
        <w:rPr>
          <w:rFonts w:ascii="宋体" w:hAnsi="宋体"/>
          <w:b/>
          <w:spacing w:val="20"/>
          <w:sz w:val="30"/>
          <w:szCs w:val="30"/>
        </w:rPr>
        <w:t>2</w:t>
      </w:r>
      <w:r w:rsidRPr="00C81994">
        <w:rPr>
          <w:rFonts w:ascii="宋体" w:hAnsi="宋体" w:hint="eastAsia"/>
          <w:b/>
          <w:spacing w:val="20"/>
          <w:sz w:val="30"/>
          <w:szCs w:val="30"/>
        </w:rPr>
        <w:t>：</w:t>
      </w:r>
    </w:p>
    <w:p w14:paraId="21731229" w14:textId="58EF4AB4" w:rsidR="0087272A" w:rsidRPr="00C81994" w:rsidRDefault="0087272A" w:rsidP="00C81994">
      <w:pPr>
        <w:spacing w:line="660" w:lineRule="exact"/>
        <w:jc w:val="center"/>
        <w:rPr>
          <w:rFonts w:ascii="宋体" w:hAnsi="宋体"/>
          <w:b/>
          <w:spacing w:val="20"/>
          <w:sz w:val="44"/>
          <w:szCs w:val="44"/>
        </w:rPr>
      </w:pPr>
      <w:r w:rsidRPr="00C81994">
        <w:rPr>
          <w:rFonts w:ascii="宋体" w:hAnsi="宋体" w:hint="eastAsia"/>
          <w:b/>
          <w:spacing w:val="20"/>
          <w:sz w:val="44"/>
          <w:szCs w:val="44"/>
        </w:rPr>
        <w:t>名贵中药资源可持续利用能力建设项目</w:t>
      </w:r>
    </w:p>
    <w:p w14:paraId="568C68BD" w14:textId="2FDA646A" w:rsidR="0087272A" w:rsidRPr="00C81994" w:rsidRDefault="0087272A" w:rsidP="00C81994">
      <w:pPr>
        <w:spacing w:line="660" w:lineRule="exact"/>
        <w:jc w:val="center"/>
        <w:rPr>
          <w:rFonts w:ascii="宋体" w:hAnsi="宋体"/>
          <w:b/>
          <w:spacing w:val="20"/>
          <w:sz w:val="44"/>
          <w:szCs w:val="44"/>
        </w:rPr>
      </w:pPr>
      <w:r w:rsidRPr="00C81994">
        <w:rPr>
          <w:rFonts w:ascii="宋体" w:hAnsi="宋体" w:hint="eastAsia"/>
          <w:b/>
          <w:spacing w:val="20"/>
          <w:sz w:val="44"/>
          <w:szCs w:val="44"/>
        </w:rPr>
        <w:t>执行情况报告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254"/>
        <w:gridCol w:w="2226"/>
        <w:gridCol w:w="1922"/>
      </w:tblGrid>
      <w:tr w:rsidR="00F03ED6" w:rsidRPr="0068378A" w14:paraId="0F25B41F" w14:textId="77777777" w:rsidTr="00377638">
        <w:trPr>
          <w:trHeight w:val="170"/>
        </w:trPr>
        <w:tc>
          <w:tcPr>
            <w:tcW w:w="2074" w:type="dxa"/>
          </w:tcPr>
          <w:p w14:paraId="6BEEF064" w14:textId="2959F9F1" w:rsidR="00F03ED6" w:rsidRPr="0068378A" w:rsidRDefault="00F03ED6" w:rsidP="005C5E9D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>课题编号</w:t>
            </w:r>
          </w:p>
        </w:tc>
        <w:tc>
          <w:tcPr>
            <w:tcW w:w="2074" w:type="dxa"/>
          </w:tcPr>
          <w:p w14:paraId="48891886" w14:textId="4FE2023E" w:rsidR="00F03ED6" w:rsidRPr="0068378A" w:rsidRDefault="008D3553" w:rsidP="005C5E9D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3553">
              <w:rPr>
                <w:rFonts w:ascii="仿宋_GB2312" w:eastAsia="仿宋_GB2312"/>
                <w:sz w:val="24"/>
                <w:szCs w:val="24"/>
              </w:rPr>
              <w:t>2060302-2201-40</w:t>
            </w:r>
          </w:p>
        </w:tc>
        <w:tc>
          <w:tcPr>
            <w:tcW w:w="2226" w:type="dxa"/>
          </w:tcPr>
          <w:p w14:paraId="4E7EB19C" w14:textId="6CD58F9D" w:rsidR="00F03ED6" w:rsidRPr="0068378A" w:rsidRDefault="00C81994" w:rsidP="005C5E9D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>课题</w:t>
            </w:r>
            <w:r w:rsidR="00F03ED6" w:rsidRPr="0068378A">
              <w:rPr>
                <w:rFonts w:ascii="仿宋_GB2312" w:eastAsia="仿宋_GB2312" w:hint="eastAsia"/>
                <w:sz w:val="24"/>
                <w:szCs w:val="24"/>
              </w:rPr>
              <w:t>负责人</w:t>
            </w:r>
          </w:p>
        </w:tc>
        <w:tc>
          <w:tcPr>
            <w:tcW w:w="1922" w:type="dxa"/>
          </w:tcPr>
          <w:p w14:paraId="6D707AD8" w14:textId="496F9298" w:rsidR="00F03ED6" w:rsidRPr="0068378A" w:rsidRDefault="008D3553" w:rsidP="005C5E9D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徐志建</w:t>
            </w:r>
          </w:p>
        </w:tc>
      </w:tr>
      <w:tr w:rsidR="00202399" w:rsidRPr="0068378A" w14:paraId="3B29BEB1" w14:textId="77777777" w:rsidTr="00377638">
        <w:trPr>
          <w:trHeight w:val="170"/>
        </w:trPr>
        <w:tc>
          <w:tcPr>
            <w:tcW w:w="2074" w:type="dxa"/>
          </w:tcPr>
          <w:p w14:paraId="4C86FF3E" w14:textId="366CEDB4" w:rsidR="00202399" w:rsidRPr="0068378A" w:rsidRDefault="004273C1" w:rsidP="005C5E9D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>课题名称</w:t>
            </w:r>
          </w:p>
        </w:tc>
        <w:tc>
          <w:tcPr>
            <w:tcW w:w="6222" w:type="dxa"/>
            <w:gridSpan w:val="3"/>
          </w:tcPr>
          <w:p w14:paraId="71FABCCB" w14:textId="14D1BACD" w:rsidR="00202399" w:rsidRPr="0068378A" w:rsidRDefault="008D3553" w:rsidP="005C5E9D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3553">
              <w:rPr>
                <w:rFonts w:ascii="仿宋_GB2312" w:eastAsia="仿宋_GB2312" w:hint="eastAsia"/>
                <w:sz w:val="24"/>
                <w:szCs w:val="24"/>
              </w:rPr>
              <w:t>人工智能辅助的化湿</w:t>
            </w:r>
            <w:proofErr w:type="gramStart"/>
            <w:r w:rsidRPr="008D3553">
              <w:rPr>
                <w:rFonts w:ascii="仿宋_GB2312" w:eastAsia="仿宋_GB2312" w:hint="eastAsia"/>
                <w:sz w:val="24"/>
                <w:szCs w:val="24"/>
              </w:rPr>
              <w:t>败毒方抗新冠</w:t>
            </w:r>
            <w:proofErr w:type="gramEnd"/>
            <w:r w:rsidRPr="008D3553">
              <w:rPr>
                <w:rFonts w:ascii="仿宋_GB2312" w:eastAsia="仿宋_GB2312" w:hint="eastAsia"/>
                <w:sz w:val="24"/>
                <w:szCs w:val="24"/>
              </w:rPr>
              <w:t>病毒的机理研究</w:t>
            </w:r>
          </w:p>
        </w:tc>
      </w:tr>
      <w:tr w:rsidR="00F03ED6" w:rsidRPr="0068378A" w14:paraId="5AE7B14E" w14:textId="77777777" w:rsidTr="00377638">
        <w:trPr>
          <w:trHeight w:val="170"/>
        </w:trPr>
        <w:tc>
          <w:tcPr>
            <w:tcW w:w="2074" w:type="dxa"/>
          </w:tcPr>
          <w:p w14:paraId="347BC248" w14:textId="0BE7F539" w:rsidR="00F03ED6" w:rsidRPr="0068378A" w:rsidRDefault="004273C1" w:rsidP="005C5E9D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课题承担单位</w:t>
            </w:r>
          </w:p>
        </w:tc>
        <w:tc>
          <w:tcPr>
            <w:tcW w:w="6222" w:type="dxa"/>
            <w:gridSpan w:val="3"/>
          </w:tcPr>
          <w:p w14:paraId="67E1C24B" w14:textId="672F91AF" w:rsidR="00F03ED6" w:rsidRPr="0068378A" w:rsidRDefault="008D3553" w:rsidP="005C5E9D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中国科学院上海药物研究所</w:t>
            </w:r>
          </w:p>
        </w:tc>
      </w:tr>
      <w:tr w:rsidR="00F03ED6" w:rsidRPr="0068378A" w14:paraId="3F655B61" w14:textId="77777777" w:rsidTr="00377638">
        <w:trPr>
          <w:trHeight w:val="170"/>
        </w:trPr>
        <w:tc>
          <w:tcPr>
            <w:tcW w:w="2074" w:type="dxa"/>
          </w:tcPr>
          <w:p w14:paraId="44DB619C" w14:textId="46626985" w:rsidR="00F03ED6" w:rsidRPr="0068378A" w:rsidRDefault="00F03ED6" w:rsidP="005C5E9D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>项目执行周期</w:t>
            </w:r>
          </w:p>
        </w:tc>
        <w:tc>
          <w:tcPr>
            <w:tcW w:w="6222" w:type="dxa"/>
            <w:gridSpan w:val="3"/>
          </w:tcPr>
          <w:p w14:paraId="2F3C8274" w14:textId="57CC32B3" w:rsidR="00F03ED6" w:rsidRPr="0068378A" w:rsidRDefault="008D3553" w:rsidP="005C5E9D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2022</w:t>
            </w:r>
            <w:r w:rsidR="00F03ED6" w:rsidRPr="0068378A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 w:rsidR="00F03ED6" w:rsidRPr="0068378A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F03ED6" w:rsidRPr="0068378A">
              <w:rPr>
                <w:rFonts w:ascii="仿宋_GB2312" w:eastAsia="仿宋_GB2312" w:hint="eastAsia"/>
                <w:sz w:val="24"/>
                <w:szCs w:val="24"/>
              </w:rPr>
              <w:t>日 至</w:t>
            </w:r>
            <w:r>
              <w:rPr>
                <w:rFonts w:ascii="仿宋_GB2312" w:eastAsia="仿宋_GB2312" w:hint="eastAsia"/>
                <w:sz w:val="24"/>
                <w:szCs w:val="24"/>
              </w:rPr>
              <w:t>2024</w:t>
            </w:r>
            <w:r w:rsidR="00F03ED6" w:rsidRPr="0068378A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  <w:r w:rsidR="00F03ED6" w:rsidRPr="0068378A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31</w:t>
            </w:r>
            <w:r w:rsidR="00F03ED6" w:rsidRPr="0068378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F03ED6" w:rsidRPr="0068378A" w14:paraId="6956B26E" w14:textId="77777777" w:rsidTr="00377638">
        <w:trPr>
          <w:trHeight w:val="170"/>
        </w:trPr>
        <w:tc>
          <w:tcPr>
            <w:tcW w:w="2074" w:type="dxa"/>
          </w:tcPr>
          <w:p w14:paraId="43387C5C" w14:textId="4A542D0C" w:rsidR="00F03ED6" w:rsidRPr="0068378A" w:rsidRDefault="00F03ED6" w:rsidP="009E4111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>总经费（万）</w:t>
            </w:r>
          </w:p>
        </w:tc>
        <w:tc>
          <w:tcPr>
            <w:tcW w:w="2074" w:type="dxa"/>
          </w:tcPr>
          <w:p w14:paraId="7FAF99E8" w14:textId="56D04724" w:rsidR="00F03ED6" w:rsidRPr="0068378A" w:rsidRDefault="008D3553" w:rsidP="005C5E9D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20.00</w:t>
            </w:r>
          </w:p>
        </w:tc>
        <w:tc>
          <w:tcPr>
            <w:tcW w:w="2226" w:type="dxa"/>
          </w:tcPr>
          <w:p w14:paraId="0EB05F2E" w14:textId="30B9F4EF" w:rsidR="00F03ED6" w:rsidRPr="0068378A" w:rsidRDefault="00F03ED6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>已执行经费（万）</w:t>
            </w:r>
          </w:p>
        </w:tc>
        <w:tc>
          <w:tcPr>
            <w:tcW w:w="1922" w:type="dxa"/>
          </w:tcPr>
          <w:p w14:paraId="6907BFD1" w14:textId="0F3663CA" w:rsidR="00F03ED6" w:rsidRPr="0068378A" w:rsidRDefault="008D3553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19.73</w:t>
            </w:r>
          </w:p>
        </w:tc>
      </w:tr>
      <w:tr w:rsidR="00F03ED6" w:rsidRPr="0068378A" w14:paraId="6301D024" w14:textId="77777777" w:rsidTr="00377638">
        <w:trPr>
          <w:trHeight w:val="340"/>
        </w:trPr>
        <w:tc>
          <w:tcPr>
            <w:tcW w:w="8296" w:type="dxa"/>
            <w:gridSpan w:val="4"/>
          </w:tcPr>
          <w:p w14:paraId="6F48C3E0" w14:textId="77777777" w:rsidR="00F03ED6" w:rsidRPr="0068378A" w:rsidRDefault="00F03ED6" w:rsidP="00F03ED6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>任务</w:t>
            </w:r>
            <w:proofErr w:type="gramStart"/>
            <w:r w:rsidRPr="0068378A">
              <w:rPr>
                <w:rFonts w:ascii="仿宋_GB2312" w:eastAsia="仿宋_GB2312" w:hint="eastAsia"/>
                <w:sz w:val="24"/>
                <w:szCs w:val="24"/>
              </w:rPr>
              <w:t>书研究</w:t>
            </w:r>
            <w:proofErr w:type="gramEnd"/>
            <w:r w:rsidRPr="0068378A">
              <w:rPr>
                <w:rFonts w:ascii="仿宋_GB2312" w:eastAsia="仿宋_GB2312" w:hint="eastAsia"/>
                <w:sz w:val="24"/>
                <w:szCs w:val="24"/>
              </w:rPr>
              <w:t>目标和考核指标：</w:t>
            </w:r>
          </w:p>
          <w:p w14:paraId="3C83C8BE" w14:textId="77777777" w:rsidR="00F03ED6" w:rsidRPr="0068378A" w:rsidRDefault="00F03ED6" w:rsidP="00F03ED6">
            <w:pPr>
              <w:spacing w:line="420" w:lineRule="exac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（从任务书中直接拷贝）</w:t>
            </w:r>
          </w:p>
          <w:p w14:paraId="768F5E4B" w14:textId="225C6E54" w:rsidR="008D3553" w:rsidRPr="008D3553" w:rsidRDefault="008D3553" w:rsidP="008D3553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研究目标</w:t>
            </w:r>
            <w:r w:rsidRPr="008D3553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14:paraId="75215BE1" w14:textId="77777777" w:rsidR="008D3553" w:rsidRPr="008D3553" w:rsidRDefault="008D3553" w:rsidP="008D3553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 w:rsidRPr="008D3553">
              <w:rPr>
                <w:rFonts w:ascii="仿宋_GB2312" w:eastAsia="仿宋_GB2312" w:hint="eastAsia"/>
                <w:sz w:val="24"/>
                <w:szCs w:val="24"/>
              </w:rPr>
              <w:t>（1）开发基于人工智能的抗新冠肺炎</w:t>
            </w:r>
            <w:proofErr w:type="gramStart"/>
            <w:r w:rsidRPr="008D3553">
              <w:rPr>
                <w:rFonts w:ascii="仿宋_GB2312" w:eastAsia="仿宋_GB2312" w:hint="eastAsia"/>
                <w:sz w:val="24"/>
                <w:szCs w:val="24"/>
              </w:rPr>
              <w:t>药靶预测</w:t>
            </w:r>
            <w:proofErr w:type="gramEnd"/>
            <w:r w:rsidRPr="008D3553">
              <w:rPr>
                <w:rFonts w:ascii="仿宋_GB2312" w:eastAsia="仿宋_GB2312" w:hint="eastAsia"/>
                <w:sz w:val="24"/>
                <w:szCs w:val="24"/>
              </w:rPr>
              <w:t>及药物设计新方法。扩容更新D3Targets-2019-nCoV网络平台数据库，并发展基于分子模拟和深度学习相关的高效药物设计新方法，提供多样化辅助药物设计功能，实现抗冠状网络平台的优化升级，更好地服务于抗新冠化合物的分子机理探索研究。</w:t>
            </w:r>
          </w:p>
          <w:p w14:paraId="21BEDEFC" w14:textId="1BCEB183" w:rsidR="00F03ED6" w:rsidRDefault="008D3553" w:rsidP="008D3553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 w:rsidRPr="008D3553">
              <w:rPr>
                <w:rFonts w:ascii="仿宋_GB2312" w:eastAsia="仿宋_GB2312" w:hint="eastAsia"/>
                <w:sz w:val="24"/>
                <w:szCs w:val="24"/>
              </w:rPr>
              <w:t>（2）开展化湿败毒方药效活性的分子机制研究。应用优化升级的数据</w:t>
            </w:r>
            <w:proofErr w:type="gramStart"/>
            <w:r w:rsidRPr="008D3553">
              <w:rPr>
                <w:rFonts w:ascii="仿宋_GB2312" w:eastAsia="仿宋_GB2312" w:hint="eastAsia"/>
                <w:sz w:val="24"/>
                <w:szCs w:val="24"/>
              </w:rPr>
              <w:t>平台对化湿</w:t>
            </w:r>
            <w:proofErr w:type="gramEnd"/>
            <w:r w:rsidRPr="008D3553">
              <w:rPr>
                <w:rFonts w:ascii="仿宋_GB2312" w:eastAsia="仿宋_GB2312" w:hint="eastAsia"/>
                <w:sz w:val="24"/>
                <w:szCs w:val="24"/>
              </w:rPr>
              <w:t>败毒方药效活性机理开展理论预测，结合必要的生物活性评价，努力阐明化湿败毒方的药效机制。</w:t>
            </w:r>
          </w:p>
          <w:p w14:paraId="4F0143BD" w14:textId="2EBB1927" w:rsidR="008D3553" w:rsidRDefault="008D3553" w:rsidP="008D3553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考核指标：</w:t>
            </w:r>
          </w:p>
          <w:p w14:paraId="02565881" w14:textId="77777777" w:rsidR="008D3553" w:rsidRPr="008D3553" w:rsidRDefault="008D3553" w:rsidP="008D3553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 w:rsidRPr="008D3553">
              <w:rPr>
                <w:rFonts w:ascii="仿宋_GB2312" w:eastAsia="仿宋_GB2312" w:hint="eastAsia"/>
                <w:sz w:val="24"/>
                <w:szCs w:val="24"/>
              </w:rPr>
              <w:t>（1）在抗新冠肺炎的D3Docking模块中，增补与新冠肺炎相关的靶标；</w:t>
            </w:r>
          </w:p>
          <w:p w14:paraId="458E0655" w14:textId="77777777" w:rsidR="008D3553" w:rsidRPr="008D3553" w:rsidRDefault="008D3553" w:rsidP="008D3553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 w:rsidRPr="008D3553">
              <w:rPr>
                <w:rFonts w:ascii="仿宋_GB2312" w:eastAsia="仿宋_GB2312" w:hint="eastAsia"/>
                <w:sz w:val="24"/>
                <w:szCs w:val="24"/>
              </w:rPr>
              <w:t>（2）在D3Similarity中增补文献中新发现的抗冠状病毒化合物；</w:t>
            </w:r>
          </w:p>
          <w:p w14:paraId="7495D0EE" w14:textId="77777777" w:rsidR="008D3553" w:rsidRPr="008D3553" w:rsidRDefault="008D3553" w:rsidP="008D3553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 w:rsidRPr="008D3553">
              <w:rPr>
                <w:rFonts w:ascii="仿宋_GB2312" w:eastAsia="仿宋_GB2312" w:hint="eastAsia"/>
                <w:sz w:val="24"/>
                <w:szCs w:val="24"/>
              </w:rPr>
              <w:t>（3）完成化湿败毒方所含两千多种天然产物与至少40种新冠相关靶标蛋白作用的预测研究；</w:t>
            </w:r>
          </w:p>
          <w:p w14:paraId="327D3A71" w14:textId="77777777" w:rsidR="008D3553" w:rsidRPr="008D3553" w:rsidRDefault="008D3553" w:rsidP="008D3553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 w:rsidRPr="008D3553">
              <w:rPr>
                <w:rFonts w:ascii="仿宋_GB2312" w:eastAsia="仿宋_GB2312" w:hint="eastAsia"/>
                <w:sz w:val="24"/>
                <w:szCs w:val="24"/>
              </w:rPr>
              <w:t>（4）完成不少于10个化湿败毒方-潜在靶标对接复合物的分子动力学模拟；</w:t>
            </w:r>
          </w:p>
          <w:p w14:paraId="0937BDD2" w14:textId="77777777" w:rsidR="008D3553" w:rsidRPr="008D3553" w:rsidRDefault="008D3553" w:rsidP="008D3553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 w:rsidRPr="008D3553">
              <w:rPr>
                <w:rFonts w:ascii="仿宋_GB2312" w:eastAsia="仿宋_GB2312" w:hint="eastAsia"/>
                <w:sz w:val="24"/>
                <w:szCs w:val="24"/>
              </w:rPr>
              <w:t>（5）开展不少于5个单体成分的靶标结合活性测试；</w:t>
            </w:r>
          </w:p>
          <w:p w14:paraId="3A79E0AE" w14:textId="77777777" w:rsidR="008D3553" w:rsidRPr="008D3553" w:rsidRDefault="008D3553" w:rsidP="008D3553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 w:rsidRPr="008D3553">
              <w:rPr>
                <w:rFonts w:ascii="仿宋_GB2312" w:eastAsia="仿宋_GB2312" w:hint="eastAsia"/>
                <w:sz w:val="24"/>
                <w:szCs w:val="24"/>
              </w:rPr>
              <w:t>（6）初步阐明抗病毒活性机制；</w:t>
            </w:r>
          </w:p>
          <w:p w14:paraId="62AB5C53" w14:textId="41891361" w:rsidR="00F03ED6" w:rsidRPr="008D3553" w:rsidRDefault="008D3553" w:rsidP="00F03ED6">
            <w:pPr>
              <w:spacing w:line="420" w:lineRule="exac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8D3553">
              <w:rPr>
                <w:rFonts w:ascii="仿宋_GB2312" w:eastAsia="仿宋_GB2312" w:hint="eastAsia"/>
                <w:sz w:val="24"/>
                <w:szCs w:val="24"/>
              </w:rPr>
              <w:t>（7）发表高质量论文2-3篇，申请专利或软件著作权1-2件，培养研究生2-3名。</w:t>
            </w:r>
          </w:p>
        </w:tc>
      </w:tr>
      <w:tr w:rsidR="00F03ED6" w:rsidRPr="00D3625E" w14:paraId="2BA52F81" w14:textId="77777777" w:rsidTr="00377638">
        <w:trPr>
          <w:trHeight w:val="340"/>
        </w:trPr>
        <w:tc>
          <w:tcPr>
            <w:tcW w:w="8296" w:type="dxa"/>
            <w:gridSpan w:val="4"/>
            <w:vAlign w:val="center"/>
          </w:tcPr>
          <w:p w14:paraId="36D5B533" w14:textId="61761D21" w:rsidR="00F03ED6" w:rsidRPr="0068378A" w:rsidRDefault="00F03ED6" w:rsidP="00F03ED6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>研究任务完成情况</w:t>
            </w:r>
            <w:r w:rsidR="00C81994" w:rsidRPr="0068378A">
              <w:rPr>
                <w:rFonts w:ascii="仿宋_GB2312" w:eastAsia="仿宋_GB2312" w:hint="eastAsia"/>
                <w:sz w:val="24"/>
                <w:szCs w:val="24"/>
              </w:rPr>
              <w:t>（主要</w:t>
            </w:r>
            <w:proofErr w:type="gramStart"/>
            <w:r w:rsidR="00C81994" w:rsidRPr="0068378A">
              <w:rPr>
                <w:rFonts w:ascii="仿宋_GB2312" w:eastAsia="仿宋_GB2312" w:hint="eastAsia"/>
                <w:sz w:val="24"/>
                <w:szCs w:val="24"/>
              </w:rPr>
              <w:t>进展</w:t>
            </w:r>
            <w:r w:rsidR="00D3625E">
              <w:rPr>
                <w:rFonts w:ascii="仿宋_GB2312" w:eastAsia="仿宋_GB2312" w:hint="eastAsia"/>
                <w:sz w:val="24"/>
                <w:szCs w:val="24"/>
              </w:rPr>
              <w:t>请针对</w:t>
            </w:r>
            <w:proofErr w:type="gramEnd"/>
            <w:r w:rsidR="00D3625E">
              <w:rPr>
                <w:rFonts w:ascii="仿宋_GB2312" w:eastAsia="仿宋_GB2312" w:hint="eastAsia"/>
                <w:sz w:val="24"/>
                <w:szCs w:val="24"/>
              </w:rPr>
              <w:t>研究目标逐条对照填写</w:t>
            </w:r>
            <w:r w:rsidR="00C81994" w:rsidRPr="0068378A">
              <w:rPr>
                <w:rFonts w:ascii="仿宋_GB2312" w:eastAsia="仿宋_GB2312" w:hint="eastAsia"/>
                <w:sz w:val="24"/>
                <w:szCs w:val="24"/>
              </w:rPr>
              <w:t>、阶段性成果等，</w:t>
            </w:r>
            <w:r w:rsidRPr="0068378A"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Pr="0068378A">
              <w:rPr>
                <w:rFonts w:ascii="仿宋_GB2312" w:eastAsia="仿宋_GB2312"/>
                <w:sz w:val="24"/>
                <w:szCs w:val="24"/>
              </w:rPr>
              <w:t>00</w:t>
            </w:r>
            <w:r w:rsidRPr="0068378A">
              <w:rPr>
                <w:rFonts w:ascii="仿宋_GB2312" w:eastAsia="仿宋_GB2312" w:hint="eastAsia"/>
                <w:sz w:val="24"/>
                <w:szCs w:val="24"/>
              </w:rPr>
              <w:t>字以内）：</w:t>
            </w:r>
          </w:p>
          <w:p w14:paraId="5CF19C34" w14:textId="77777777" w:rsidR="00F03ED6" w:rsidRPr="0068378A" w:rsidRDefault="00F03ED6" w:rsidP="00F03ED6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A182F75" w14:textId="5A94F4AD" w:rsidR="00F03ED6" w:rsidRPr="00505BD5" w:rsidRDefault="00861797" w:rsidP="00505BD5">
            <w:pPr>
              <w:pStyle w:val="a6"/>
              <w:numPr>
                <w:ilvl w:val="0"/>
                <w:numId w:val="3"/>
              </w:numPr>
              <w:spacing w:line="420" w:lineRule="exact"/>
              <w:ind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增补</w:t>
            </w:r>
            <w:r w:rsidR="00505BD5" w:rsidRPr="00505BD5">
              <w:rPr>
                <w:rFonts w:ascii="仿宋_GB2312" w:eastAsia="仿宋_GB2312" w:hint="eastAsia"/>
                <w:sz w:val="24"/>
                <w:szCs w:val="24"/>
              </w:rPr>
              <w:t>新发现的新冠肺炎治疗相关靶标信息</w:t>
            </w:r>
            <w:r w:rsidR="0017750E">
              <w:rPr>
                <w:rFonts w:ascii="仿宋_GB2312" w:eastAsia="仿宋_GB2312" w:hint="eastAsia"/>
                <w:sz w:val="24"/>
                <w:szCs w:val="24"/>
              </w:rPr>
              <w:t>。</w:t>
            </w:r>
            <w:r w:rsidR="00505BD5" w:rsidRPr="00505BD5">
              <w:rPr>
                <w:rFonts w:ascii="仿宋_GB2312" w:eastAsia="仿宋_GB2312" w:hint="eastAsia"/>
                <w:sz w:val="24"/>
                <w:szCs w:val="24"/>
              </w:rPr>
              <w:t>使用</w:t>
            </w:r>
            <w:r w:rsidR="0017750E" w:rsidRPr="008D3553">
              <w:rPr>
                <w:rFonts w:ascii="仿宋_GB2312" w:eastAsia="仿宋_GB2312" w:hint="eastAsia"/>
                <w:sz w:val="24"/>
                <w:szCs w:val="24"/>
              </w:rPr>
              <w:t>D3Targets-2019-nCoV</w:t>
            </w:r>
            <w:r w:rsidR="0017750E">
              <w:rPr>
                <w:rFonts w:ascii="仿宋_GB2312" w:eastAsia="仿宋_GB2312" w:hint="eastAsia"/>
                <w:sz w:val="24"/>
                <w:szCs w:val="24"/>
              </w:rPr>
              <w:t>中的</w:t>
            </w:r>
            <w:r w:rsidR="00505BD5" w:rsidRPr="00505BD5">
              <w:rPr>
                <w:rFonts w:ascii="仿宋_GB2312" w:eastAsia="仿宋_GB2312" w:hint="eastAsia"/>
                <w:sz w:val="24"/>
                <w:szCs w:val="24"/>
              </w:rPr>
              <w:t>D3Pockets模块预测潜在的配体结合口袋，将</w:t>
            </w:r>
            <w:r w:rsidR="0017750E" w:rsidRPr="00505BD5">
              <w:rPr>
                <w:rFonts w:ascii="仿宋_GB2312" w:eastAsia="仿宋_GB2312" w:hint="eastAsia"/>
                <w:sz w:val="24"/>
                <w:szCs w:val="24"/>
              </w:rPr>
              <w:t>靶标</w:t>
            </w:r>
            <w:r w:rsidR="0017750E">
              <w:rPr>
                <w:rFonts w:ascii="仿宋_GB2312" w:eastAsia="仿宋_GB2312" w:hint="eastAsia"/>
                <w:sz w:val="24"/>
                <w:szCs w:val="24"/>
              </w:rPr>
              <w:t>三维结构与口袋信息</w:t>
            </w:r>
            <w:r w:rsidR="00505BD5" w:rsidRPr="00505BD5">
              <w:rPr>
                <w:rFonts w:ascii="仿宋_GB2312" w:eastAsia="仿宋_GB2312" w:hint="eastAsia"/>
                <w:sz w:val="24"/>
                <w:szCs w:val="24"/>
              </w:rPr>
              <w:t>更新至数据库中。</w:t>
            </w:r>
            <w:r w:rsidR="005A2541">
              <w:rPr>
                <w:rFonts w:ascii="仿宋_GB2312" w:eastAsia="仿宋_GB2312" w:hint="eastAsia"/>
                <w:sz w:val="24"/>
                <w:szCs w:val="24"/>
              </w:rPr>
              <w:t>目前</w:t>
            </w:r>
            <w:r w:rsidR="005A2541" w:rsidRPr="008D3553">
              <w:rPr>
                <w:rFonts w:ascii="仿宋_GB2312" w:eastAsia="仿宋_GB2312" w:hint="eastAsia"/>
                <w:sz w:val="24"/>
                <w:szCs w:val="24"/>
              </w:rPr>
              <w:t>D3Dockin</w:t>
            </w:r>
            <w:r w:rsidR="005A2541">
              <w:rPr>
                <w:rFonts w:ascii="仿宋_GB2312" w:eastAsia="仿宋_GB2312" w:hint="eastAsia"/>
                <w:sz w:val="24"/>
                <w:szCs w:val="24"/>
              </w:rPr>
              <w:t>g</w:t>
            </w:r>
            <w:r w:rsidR="00505BD5" w:rsidRPr="00505BD5">
              <w:rPr>
                <w:rFonts w:ascii="仿宋_GB2312" w:eastAsia="仿宋_GB2312" w:hint="eastAsia"/>
                <w:sz w:val="24"/>
                <w:szCs w:val="24"/>
              </w:rPr>
              <w:t>数据库中已收集62种潜在靶蛋白（39种人源蛋白，22种病毒蛋白，1种人源-病毒蛋白复合物）。</w:t>
            </w:r>
          </w:p>
          <w:p w14:paraId="53CA613E" w14:textId="0247E56F" w:rsidR="002344C6" w:rsidRDefault="00170887" w:rsidP="002344C6">
            <w:pPr>
              <w:pStyle w:val="a6"/>
              <w:numPr>
                <w:ilvl w:val="0"/>
                <w:numId w:val="3"/>
              </w:numPr>
              <w:spacing w:line="420" w:lineRule="exact"/>
              <w:ind w:firstLineChars="0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对化湿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败毒</w:t>
            </w:r>
            <w:r w:rsidR="00C430B1">
              <w:rPr>
                <w:rFonts w:ascii="仿宋_GB2312" w:eastAsia="仿宋_GB2312" w:hint="eastAsia"/>
                <w:sz w:val="24"/>
                <w:szCs w:val="24"/>
              </w:rPr>
              <w:t>方中解析出</w:t>
            </w:r>
            <w:r w:rsidR="00C430B1" w:rsidRPr="002344C6">
              <w:rPr>
                <w:rFonts w:ascii="仿宋_GB2312" w:eastAsia="仿宋_GB2312" w:hint="eastAsia"/>
                <w:sz w:val="24"/>
                <w:szCs w:val="24"/>
              </w:rPr>
              <w:t>的5</w:t>
            </w:r>
            <w:r w:rsidR="00C430B1" w:rsidRPr="002344C6">
              <w:rPr>
                <w:rFonts w:ascii="仿宋_GB2312" w:eastAsia="仿宋_GB2312"/>
                <w:sz w:val="24"/>
                <w:szCs w:val="24"/>
              </w:rPr>
              <w:t>7</w:t>
            </w:r>
            <w:r w:rsidR="00C430B1" w:rsidRPr="002344C6">
              <w:rPr>
                <w:rFonts w:ascii="仿宋_GB2312" w:eastAsia="仿宋_GB2312" w:hint="eastAsia"/>
                <w:sz w:val="24"/>
                <w:szCs w:val="24"/>
              </w:rPr>
              <w:t>个入血原型成分进行基于分子对接，配体相似性，深度学习的靶标预测</w:t>
            </w:r>
            <w:r w:rsidR="000C183D" w:rsidRPr="002344C6">
              <w:rPr>
                <w:rFonts w:ascii="仿宋_GB2312" w:eastAsia="仿宋_GB2312" w:hint="eastAsia"/>
                <w:sz w:val="24"/>
                <w:szCs w:val="24"/>
              </w:rPr>
              <w:t>。</w:t>
            </w:r>
            <w:r w:rsidR="002344C6" w:rsidRPr="002344C6">
              <w:rPr>
                <w:rFonts w:ascii="仿宋_GB2312" w:eastAsia="仿宋_GB2312" w:hint="eastAsia"/>
                <w:sz w:val="24"/>
                <w:szCs w:val="24"/>
              </w:rPr>
              <w:t>PDEs（磷酸二酯酶）被认为是化湿败毒方的潜在靶标。</w:t>
            </w:r>
          </w:p>
          <w:p w14:paraId="7432D1EC" w14:textId="7819A9E3" w:rsidR="002344C6" w:rsidRDefault="0017750E" w:rsidP="002344C6">
            <w:pPr>
              <w:pStyle w:val="a6"/>
              <w:numPr>
                <w:ilvl w:val="0"/>
                <w:numId w:val="3"/>
              </w:numPr>
              <w:spacing w:line="420" w:lineRule="exact"/>
              <w:ind w:firstLineChars="0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对</w:t>
            </w:r>
            <w:r w:rsidR="002344C6" w:rsidRPr="002344C6">
              <w:rPr>
                <w:rFonts w:ascii="仿宋_GB2312" w:eastAsia="仿宋_GB2312" w:hint="eastAsia"/>
                <w:sz w:val="24"/>
                <w:szCs w:val="24"/>
              </w:rPr>
              <w:t>化湿</w:t>
            </w:r>
            <w:proofErr w:type="gramEnd"/>
            <w:r w:rsidR="002344C6" w:rsidRPr="002344C6">
              <w:rPr>
                <w:rFonts w:ascii="仿宋_GB2312" w:eastAsia="仿宋_GB2312" w:hint="eastAsia"/>
                <w:sz w:val="24"/>
                <w:szCs w:val="24"/>
              </w:rPr>
              <w:t>败毒方中成分进行了靶向</w:t>
            </w:r>
            <w:r w:rsidRPr="002344C6">
              <w:rPr>
                <w:rFonts w:ascii="仿宋_GB2312" w:eastAsia="仿宋_GB2312" w:hint="eastAsia"/>
                <w:sz w:val="24"/>
                <w:szCs w:val="24"/>
              </w:rPr>
              <w:t>新冠肺炎病毒复制和感染的重要靶点</w:t>
            </w:r>
            <w:r w:rsidR="005A2541">
              <w:rPr>
                <w:rFonts w:ascii="仿宋_GB2312" w:eastAsia="仿宋_GB2312" w:hint="eastAsia"/>
                <w:sz w:val="24"/>
                <w:szCs w:val="24"/>
              </w:rPr>
              <w:t>蛋白</w:t>
            </w:r>
            <w:r w:rsidR="005A2541" w:rsidRPr="00FF48BC">
              <w:rPr>
                <w:rFonts w:ascii="仿宋_GB2312" w:eastAsia="仿宋_GB2312" w:hint="eastAsia"/>
                <w:sz w:val="24"/>
                <w:szCs w:val="24"/>
              </w:rPr>
              <w:t xml:space="preserve">SARS-CoV-2 </w:t>
            </w:r>
            <w:proofErr w:type="spellStart"/>
            <w:r w:rsidR="002344C6" w:rsidRPr="002344C6">
              <w:rPr>
                <w:rFonts w:ascii="仿宋_GB2312" w:eastAsia="仿宋_GB2312" w:hint="eastAsia"/>
                <w:sz w:val="24"/>
                <w:szCs w:val="24"/>
              </w:rPr>
              <w:t>Mpro</w:t>
            </w:r>
            <w:proofErr w:type="spellEnd"/>
            <w:r w:rsidR="005A2541">
              <w:rPr>
                <w:rFonts w:ascii="仿宋_GB2312" w:eastAsia="仿宋_GB2312" w:hint="eastAsia"/>
                <w:sz w:val="24"/>
                <w:szCs w:val="24"/>
              </w:rPr>
              <w:t>与</w:t>
            </w:r>
            <w:r w:rsidR="005A2541" w:rsidRPr="00FF48BC">
              <w:rPr>
                <w:rFonts w:ascii="仿宋_GB2312" w:eastAsia="仿宋_GB2312" w:hint="eastAsia"/>
                <w:sz w:val="24"/>
                <w:szCs w:val="24"/>
              </w:rPr>
              <w:t xml:space="preserve">SARS-CoV-2 </w:t>
            </w:r>
            <w:proofErr w:type="spellStart"/>
            <w:r w:rsidR="002344C6" w:rsidRPr="002344C6">
              <w:rPr>
                <w:rFonts w:ascii="仿宋_GB2312" w:eastAsia="仿宋_GB2312" w:hint="eastAsia"/>
                <w:sz w:val="24"/>
                <w:szCs w:val="24"/>
              </w:rPr>
              <w:t>RdRp</w:t>
            </w:r>
            <w:proofErr w:type="spellEnd"/>
            <w:r w:rsidR="002344C6" w:rsidRPr="002344C6">
              <w:rPr>
                <w:rFonts w:ascii="仿宋_GB2312" w:eastAsia="仿宋_GB2312" w:hint="eastAsia"/>
                <w:sz w:val="24"/>
                <w:szCs w:val="24"/>
              </w:rPr>
              <w:t>的虚拟筛选，得到8个靶向</w:t>
            </w:r>
            <w:r w:rsidR="005A2541" w:rsidRPr="00FF48BC">
              <w:rPr>
                <w:rFonts w:ascii="仿宋_GB2312" w:eastAsia="仿宋_GB2312" w:hint="eastAsia"/>
                <w:sz w:val="24"/>
                <w:szCs w:val="24"/>
              </w:rPr>
              <w:t xml:space="preserve">SARS-CoV-2 </w:t>
            </w:r>
            <w:proofErr w:type="spellStart"/>
            <w:r w:rsidR="002344C6" w:rsidRPr="002344C6">
              <w:rPr>
                <w:rFonts w:ascii="仿宋_GB2312" w:eastAsia="仿宋_GB2312" w:hint="eastAsia"/>
                <w:sz w:val="24"/>
                <w:szCs w:val="24"/>
              </w:rPr>
              <w:t>Mpro</w:t>
            </w:r>
            <w:proofErr w:type="spellEnd"/>
            <w:r w:rsidR="002344C6" w:rsidRPr="002344C6">
              <w:rPr>
                <w:rFonts w:ascii="仿宋_GB2312" w:eastAsia="仿宋_GB2312" w:hint="eastAsia"/>
                <w:sz w:val="24"/>
                <w:szCs w:val="24"/>
              </w:rPr>
              <w:t>的化合物以及2个靶向</w:t>
            </w:r>
            <w:r w:rsidR="005A2541" w:rsidRPr="00FF48BC">
              <w:rPr>
                <w:rFonts w:ascii="仿宋_GB2312" w:eastAsia="仿宋_GB2312" w:hint="eastAsia"/>
                <w:sz w:val="24"/>
                <w:szCs w:val="24"/>
              </w:rPr>
              <w:t xml:space="preserve">SARS-CoV-2 </w:t>
            </w:r>
            <w:proofErr w:type="spellStart"/>
            <w:r w:rsidR="002344C6" w:rsidRPr="002344C6">
              <w:rPr>
                <w:rFonts w:ascii="仿宋_GB2312" w:eastAsia="仿宋_GB2312" w:hint="eastAsia"/>
                <w:sz w:val="24"/>
                <w:szCs w:val="24"/>
              </w:rPr>
              <w:t>RdRp</w:t>
            </w:r>
            <w:proofErr w:type="spellEnd"/>
            <w:r w:rsidR="002344C6" w:rsidRPr="002344C6">
              <w:rPr>
                <w:rFonts w:ascii="仿宋_GB2312" w:eastAsia="仿宋_GB2312" w:hint="eastAsia"/>
                <w:sz w:val="24"/>
                <w:szCs w:val="24"/>
              </w:rPr>
              <w:t>的化合物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17750E">
              <w:rPr>
                <w:rFonts w:ascii="仿宋_GB2312" w:eastAsia="仿宋_GB2312" w:hint="eastAsia"/>
                <w:sz w:val="24"/>
                <w:szCs w:val="24"/>
              </w:rPr>
              <w:t>被认为是化湿败毒方中的潜在活性成分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14:paraId="262507CA" w14:textId="06573E4B" w:rsidR="00505BD5" w:rsidRPr="00505BD5" w:rsidRDefault="00452787" w:rsidP="00505BD5">
            <w:pPr>
              <w:pStyle w:val="a6"/>
              <w:numPr>
                <w:ilvl w:val="0"/>
                <w:numId w:val="3"/>
              </w:numPr>
              <w:spacing w:line="420" w:lineRule="exact"/>
              <w:ind w:firstLineChars="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基于</w:t>
            </w:r>
            <w:r w:rsidR="000C183D" w:rsidRPr="000C183D">
              <w:rPr>
                <w:rFonts w:ascii="仿宋_GB2312" w:eastAsia="仿宋_GB2312" w:hint="eastAsia"/>
                <w:sz w:val="24"/>
                <w:szCs w:val="24"/>
              </w:rPr>
              <w:t>分子对接方法</w:t>
            </w:r>
            <w:r>
              <w:rPr>
                <w:rFonts w:ascii="仿宋_GB2312" w:eastAsia="仿宋_GB2312" w:hint="eastAsia"/>
                <w:sz w:val="24"/>
                <w:szCs w:val="24"/>
              </w:rPr>
              <w:t>研究</w:t>
            </w:r>
            <w:r w:rsidR="00BE6D8F">
              <w:rPr>
                <w:rFonts w:ascii="仿宋_GB2312" w:eastAsia="仿宋_GB2312" w:hint="eastAsia"/>
                <w:sz w:val="24"/>
                <w:szCs w:val="24"/>
              </w:rPr>
              <w:t>化湿败毒方中</w:t>
            </w:r>
            <w:r w:rsidR="000C183D" w:rsidRPr="000C183D">
              <w:rPr>
                <w:rFonts w:ascii="仿宋_GB2312" w:eastAsia="仿宋_GB2312" w:hint="eastAsia"/>
                <w:sz w:val="24"/>
                <w:szCs w:val="24"/>
              </w:rPr>
              <w:t>成分与</w:t>
            </w:r>
            <w:r w:rsidR="00BE6D8F">
              <w:rPr>
                <w:rFonts w:ascii="仿宋_GB2312" w:eastAsia="仿宋_GB2312" w:hint="eastAsia"/>
                <w:sz w:val="24"/>
                <w:szCs w:val="24"/>
              </w:rPr>
              <w:t>抗</w:t>
            </w:r>
            <w:r w:rsidR="00BE6D8F" w:rsidRPr="00505BD5">
              <w:rPr>
                <w:rFonts w:ascii="仿宋_GB2312" w:eastAsia="仿宋_GB2312" w:hint="eastAsia"/>
                <w:sz w:val="24"/>
                <w:szCs w:val="24"/>
              </w:rPr>
              <w:t>新冠肺炎</w:t>
            </w:r>
            <w:r w:rsidR="000C183D" w:rsidRPr="000C183D">
              <w:rPr>
                <w:rFonts w:ascii="仿宋_GB2312" w:eastAsia="仿宋_GB2312" w:hint="eastAsia"/>
                <w:sz w:val="24"/>
                <w:szCs w:val="24"/>
              </w:rPr>
              <w:t>靶蛋白之间的相互作用。</w:t>
            </w:r>
            <w:proofErr w:type="gramStart"/>
            <w:r w:rsidR="00F32670" w:rsidRPr="00F32670">
              <w:rPr>
                <w:rFonts w:ascii="仿宋_GB2312" w:eastAsia="仿宋_GB2312" w:hint="eastAsia"/>
                <w:sz w:val="24"/>
                <w:szCs w:val="24"/>
              </w:rPr>
              <w:t>槲</w:t>
            </w:r>
            <w:proofErr w:type="gramEnd"/>
            <w:r w:rsidR="00F32670" w:rsidRPr="00F32670">
              <w:rPr>
                <w:rFonts w:ascii="仿宋_GB2312" w:eastAsia="仿宋_GB2312" w:hint="eastAsia"/>
                <w:sz w:val="24"/>
                <w:szCs w:val="24"/>
              </w:rPr>
              <w:t>皮素、刺甘草查尔酮</w:t>
            </w:r>
            <w:r w:rsidR="00FF48BC" w:rsidRPr="00FF48BC">
              <w:rPr>
                <w:rFonts w:ascii="仿宋_GB2312" w:eastAsia="仿宋_GB2312" w:hint="eastAsia"/>
                <w:sz w:val="24"/>
                <w:szCs w:val="24"/>
              </w:rPr>
              <w:t xml:space="preserve">与SARS-CoV-2 </w:t>
            </w:r>
            <w:proofErr w:type="spellStart"/>
            <w:r w:rsidR="00FF48BC" w:rsidRPr="00FF48BC">
              <w:rPr>
                <w:rFonts w:ascii="仿宋_GB2312" w:eastAsia="仿宋_GB2312" w:hint="eastAsia"/>
                <w:sz w:val="24"/>
                <w:szCs w:val="24"/>
              </w:rPr>
              <w:t>Mpro</w:t>
            </w:r>
            <w:proofErr w:type="spellEnd"/>
            <w:r w:rsidR="00FF48BC" w:rsidRPr="00F32670">
              <w:rPr>
                <w:rFonts w:ascii="仿宋_GB2312" w:eastAsia="仿宋_GB2312" w:hint="eastAsia"/>
                <w:sz w:val="24"/>
                <w:szCs w:val="24"/>
              </w:rPr>
              <w:t>的结合打分分别为</w:t>
            </w:r>
            <w:r w:rsidR="00FF48BC" w:rsidRPr="00F32670">
              <w:rPr>
                <w:rFonts w:ascii="仿宋_GB2312" w:eastAsia="仿宋_GB2312"/>
                <w:sz w:val="24"/>
                <w:szCs w:val="24"/>
              </w:rPr>
              <w:t>−</w:t>
            </w:r>
            <w:r w:rsidR="00FF48BC" w:rsidRPr="00F32670">
              <w:rPr>
                <w:rFonts w:ascii="仿宋_GB2312" w:eastAsia="仿宋_GB2312"/>
                <w:sz w:val="24"/>
                <w:szCs w:val="24"/>
              </w:rPr>
              <w:t>9.0</w:t>
            </w:r>
            <w:r w:rsidR="005A2541">
              <w:rPr>
                <w:rFonts w:ascii="仿宋_GB2312" w:eastAsia="仿宋_GB2312"/>
                <w:sz w:val="24"/>
                <w:szCs w:val="24"/>
              </w:rPr>
              <w:t>1</w:t>
            </w:r>
            <w:r w:rsidR="00FF48BC">
              <w:rPr>
                <w:rFonts w:ascii="仿宋_GB2312" w:eastAsia="仿宋_GB2312" w:hint="eastAsia"/>
                <w:sz w:val="24"/>
                <w:szCs w:val="24"/>
              </w:rPr>
              <w:t>与</w:t>
            </w:r>
            <w:r w:rsidR="00FF48BC" w:rsidRPr="00F32670">
              <w:rPr>
                <w:rFonts w:ascii="仿宋_GB2312" w:eastAsia="仿宋_GB2312"/>
                <w:sz w:val="24"/>
                <w:szCs w:val="24"/>
              </w:rPr>
              <w:t>−</w:t>
            </w:r>
            <w:r w:rsidR="00FF48BC" w:rsidRPr="00F32670">
              <w:rPr>
                <w:rFonts w:ascii="仿宋_GB2312" w:eastAsia="仿宋_GB2312"/>
                <w:sz w:val="24"/>
                <w:szCs w:val="24"/>
              </w:rPr>
              <w:t>7.78</w:t>
            </w:r>
            <w:r w:rsidR="00FF48BC" w:rsidRPr="00F32670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FF48BC" w:rsidRPr="00F32670">
              <w:rPr>
                <w:rFonts w:ascii="仿宋_GB2312" w:eastAsia="仿宋_GB2312"/>
                <w:sz w:val="24"/>
                <w:szCs w:val="24"/>
              </w:rPr>
              <w:t>kcal/mol</w:t>
            </w:r>
            <w:r w:rsidR="00FF48BC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="00F32670" w:rsidRPr="00F32670">
              <w:rPr>
                <w:rFonts w:ascii="仿宋_GB2312" w:eastAsia="仿宋_GB2312" w:hint="eastAsia"/>
                <w:sz w:val="24"/>
                <w:szCs w:val="24"/>
              </w:rPr>
              <w:t>西北甘草异黄酮、甘草异黄酮</w:t>
            </w:r>
            <w:r w:rsidR="00F32670" w:rsidRPr="00F32670">
              <w:rPr>
                <w:rFonts w:ascii="仿宋_GB2312" w:eastAsia="仿宋_GB2312"/>
                <w:sz w:val="24"/>
                <w:szCs w:val="24"/>
              </w:rPr>
              <w:t>A</w:t>
            </w:r>
            <w:r w:rsidR="00FF48BC" w:rsidRPr="00FF48BC">
              <w:rPr>
                <w:rFonts w:ascii="仿宋_GB2312" w:eastAsia="仿宋_GB2312" w:hint="eastAsia"/>
                <w:sz w:val="24"/>
                <w:szCs w:val="24"/>
              </w:rPr>
              <w:t>与</w:t>
            </w:r>
            <w:r w:rsidR="00FF48BC" w:rsidRPr="00FF48BC">
              <w:rPr>
                <w:rFonts w:ascii="仿宋_GB2312" w:eastAsia="仿宋_GB2312"/>
                <w:sz w:val="24"/>
                <w:szCs w:val="24"/>
              </w:rPr>
              <w:t xml:space="preserve">SARS-CoV-2 </w:t>
            </w:r>
            <w:proofErr w:type="spellStart"/>
            <w:r w:rsidR="00FF48BC" w:rsidRPr="00FF48BC">
              <w:rPr>
                <w:rFonts w:ascii="仿宋_GB2312" w:eastAsia="仿宋_GB2312" w:hint="eastAsia"/>
                <w:sz w:val="24"/>
                <w:szCs w:val="24"/>
              </w:rPr>
              <w:t>RdRp</w:t>
            </w:r>
            <w:proofErr w:type="spellEnd"/>
            <w:r w:rsidR="00F32670" w:rsidRPr="00F32670">
              <w:rPr>
                <w:rFonts w:ascii="仿宋_GB2312" w:eastAsia="仿宋_GB2312" w:hint="eastAsia"/>
                <w:sz w:val="24"/>
                <w:szCs w:val="24"/>
              </w:rPr>
              <w:t>的结合打分分别为</w:t>
            </w:r>
            <w:r w:rsidR="00F32670" w:rsidRPr="00F32670">
              <w:rPr>
                <w:rFonts w:ascii="仿宋_GB2312" w:eastAsia="仿宋_GB2312"/>
                <w:sz w:val="24"/>
                <w:szCs w:val="24"/>
              </w:rPr>
              <w:t>−</w:t>
            </w:r>
            <w:r w:rsidR="00F32670" w:rsidRPr="00F32670">
              <w:rPr>
                <w:rFonts w:ascii="仿宋_GB2312" w:eastAsia="仿宋_GB2312"/>
                <w:sz w:val="24"/>
                <w:szCs w:val="24"/>
              </w:rPr>
              <w:t>9.20</w:t>
            </w:r>
            <w:r w:rsidR="00FF48BC">
              <w:rPr>
                <w:rFonts w:ascii="仿宋_GB2312" w:eastAsia="仿宋_GB2312" w:hint="eastAsia"/>
                <w:sz w:val="24"/>
                <w:szCs w:val="24"/>
              </w:rPr>
              <w:t>与</w:t>
            </w:r>
            <w:r w:rsidR="00F32670" w:rsidRPr="00F32670">
              <w:rPr>
                <w:rFonts w:ascii="仿宋_GB2312" w:eastAsia="仿宋_GB2312"/>
                <w:sz w:val="24"/>
                <w:szCs w:val="24"/>
              </w:rPr>
              <w:t>-9.01 kcal/mol</w:t>
            </w:r>
            <w:r w:rsidR="00F32670" w:rsidRPr="00F32670">
              <w:rPr>
                <w:rFonts w:ascii="仿宋_GB2312" w:eastAsia="仿宋_GB2312" w:hint="eastAsia"/>
                <w:sz w:val="24"/>
                <w:szCs w:val="24"/>
              </w:rPr>
              <w:t>。</w:t>
            </w:r>
            <w:proofErr w:type="gramStart"/>
            <w:r w:rsidR="00FF48BC" w:rsidRPr="00FF48BC">
              <w:rPr>
                <w:rFonts w:ascii="仿宋_GB2312" w:eastAsia="仿宋_GB2312" w:hint="eastAsia"/>
                <w:sz w:val="24"/>
                <w:szCs w:val="24"/>
              </w:rPr>
              <w:t>槲</w:t>
            </w:r>
            <w:proofErr w:type="gramEnd"/>
            <w:r w:rsidR="00FF48BC" w:rsidRPr="00FF48BC">
              <w:rPr>
                <w:rFonts w:ascii="仿宋_GB2312" w:eastAsia="仿宋_GB2312" w:hint="eastAsia"/>
                <w:sz w:val="24"/>
                <w:szCs w:val="24"/>
              </w:rPr>
              <w:t>皮素与</w:t>
            </w:r>
            <w:proofErr w:type="gramStart"/>
            <w:r w:rsidR="00FF48BC" w:rsidRPr="00FF48BC">
              <w:rPr>
                <w:rFonts w:ascii="仿宋_GB2312" w:eastAsia="仿宋_GB2312" w:hint="eastAsia"/>
                <w:sz w:val="24"/>
                <w:szCs w:val="24"/>
              </w:rPr>
              <w:t>刺</w:t>
            </w:r>
            <w:proofErr w:type="gramEnd"/>
            <w:r w:rsidR="00FF48BC" w:rsidRPr="00FF48BC">
              <w:rPr>
                <w:rFonts w:ascii="仿宋_GB2312" w:eastAsia="仿宋_GB2312" w:hint="eastAsia"/>
                <w:sz w:val="24"/>
                <w:szCs w:val="24"/>
              </w:rPr>
              <w:t xml:space="preserve">甘草查尔酮与SARS-CoV-2 </w:t>
            </w:r>
            <w:proofErr w:type="spellStart"/>
            <w:r w:rsidR="00FF48BC" w:rsidRPr="00FF48BC">
              <w:rPr>
                <w:rFonts w:ascii="仿宋_GB2312" w:eastAsia="仿宋_GB2312" w:hint="eastAsia"/>
                <w:sz w:val="24"/>
                <w:szCs w:val="24"/>
              </w:rPr>
              <w:t>Mpro</w:t>
            </w:r>
            <w:proofErr w:type="spellEnd"/>
            <w:r w:rsidR="00FF48BC" w:rsidRPr="00FF48BC">
              <w:rPr>
                <w:rFonts w:ascii="仿宋_GB2312" w:eastAsia="仿宋_GB2312" w:hint="eastAsia"/>
                <w:sz w:val="24"/>
                <w:szCs w:val="24"/>
              </w:rPr>
              <w:t>的Arg4和Lys5形成氢键</w:t>
            </w:r>
            <w:r w:rsidR="00FF48BC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="00FF48BC" w:rsidRPr="00FF48BC">
              <w:rPr>
                <w:rFonts w:ascii="仿宋_GB2312" w:eastAsia="仿宋_GB2312" w:hint="eastAsia"/>
                <w:sz w:val="24"/>
                <w:szCs w:val="24"/>
              </w:rPr>
              <w:t>西北甘草异黄酮与</w:t>
            </w:r>
            <w:r w:rsidR="00FF48BC" w:rsidRPr="00FF48BC">
              <w:rPr>
                <w:rFonts w:ascii="仿宋_GB2312" w:eastAsia="仿宋_GB2312"/>
                <w:sz w:val="24"/>
                <w:szCs w:val="24"/>
              </w:rPr>
              <w:t xml:space="preserve">SARS-CoV-2 </w:t>
            </w:r>
            <w:proofErr w:type="spellStart"/>
            <w:r w:rsidR="00FF48BC" w:rsidRPr="00FF48BC">
              <w:rPr>
                <w:rFonts w:ascii="仿宋_GB2312" w:eastAsia="仿宋_GB2312" w:hint="eastAsia"/>
                <w:sz w:val="24"/>
                <w:szCs w:val="24"/>
              </w:rPr>
              <w:t>RdRp</w:t>
            </w:r>
            <w:proofErr w:type="spellEnd"/>
            <w:r w:rsidR="00FF48BC"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="00FF48BC" w:rsidRPr="00FF48BC">
              <w:rPr>
                <w:rFonts w:ascii="仿宋_GB2312" w:eastAsia="仿宋_GB2312" w:hint="eastAsia"/>
                <w:sz w:val="24"/>
                <w:szCs w:val="24"/>
              </w:rPr>
              <w:t>Asn781、Ser784和Thr141形成氢键，甘草异黄酮A与</w:t>
            </w:r>
            <w:r w:rsidR="00FF48BC" w:rsidRPr="00FF48BC">
              <w:rPr>
                <w:rFonts w:ascii="仿宋_GB2312" w:eastAsia="仿宋_GB2312"/>
                <w:sz w:val="24"/>
                <w:szCs w:val="24"/>
              </w:rPr>
              <w:t xml:space="preserve">SARS-CoV-2 </w:t>
            </w:r>
            <w:proofErr w:type="spellStart"/>
            <w:r w:rsidR="00FF48BC" w:rsidRPr="00FF48BC">
              <w:rPr>
                <w:rFonts w:ascii="仿宋_GB2312" w:eastAsia="仿宋_GB2312" w:hint="eastAsia"/>
                <w:sz w:val="24"/>
                <w:szCs w:val="24"/>
              </w:rPr>
              <w:t>RdRp</w:t>
            </w:r>
            <w:proofErr w:type="spellEnd"/>
            <w:r w:rsidR="00FF48BC"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="00FF48BC" w:rsidRPr="00FF48BC">
              <w:rPr>
                <w:rFonts w:ascii="仿宋_GB2312" w:eastAsia="仿宋_GB2312" w:hint="eastAsia"/>
                <w:sz w:val="24"/>
                <w:szCs w:val="24"/>
              </w:rPr>
              <w:t>Tyr129和Lys47形成氢键</w:t>
            </w:r>
            <w:r w:rsidR="00FF48BC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14:paraId="5E92815B" w14:textId="4458A89B" w:rsidR="00505BD5" w:rsidRDefault="002344C6" w:rsidP="00BE6D8F">
            <w:pPr>
              <w:pStyle w:val="a6"/>
              <w:numPr>
                <w:ilvl w:val="0"/>
                <w:numId w:val="3"/>
              </w:numPr>
              <w:spacing w:line="420" w:lineRule="exact"/>
              <w:ind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与中医科学院许海玉课题组开展合作，完成4个单体成分的靶标结合活性测试。</w:t>
            </w:r>
            <w:r w:rsidR="00BE6D8F" w:rsidRPr="00BE6D8F">
              <w:rPr>
                <w:rFonts w:ascii="仿宋_GB2312" w:eastAsia="仿宋_GB2312" w:hint="eastAsia"/>
                <w:sz w:val="24"/>
                <w:szCs w:val="24"/>
              </w:rPr>
              <w:t>结果表明Quercetin（</w:t>
            </w:r>
            <w:proofErr w:type="gramStart"/>
            <w:r w:rsidR="00BE6D8F" w:rsidRPr="00BE6D8F">
              <w:rPr>
                <w:rFonts w:ascii="仿宋_GB2312" w:eastAsia="仿宋_GB2312" w:hint="eastAsia"/>
                <w:sz w:val="24"/>
                <w:szCs w:val="24"/>
              </w:rPr>
              <w:t>槲</w:t>
            </w:r>
            <w:proofErr w:type="gramEnd"/>
            <w:r w:rsidR="00BE6D8F" w:rsidRPr="00BE6D8F">
              <w:rPr>
                <w:rFonts w:ascii="仿宋_GB2312" w:eastAsia="仿宋_GB2312" w:hint="eastAsia"/>
                <w:sz w:val="24"/>
                <w:szCs w:val="24"/>
              </w:rPr>
              <w:t>皮素）、</w:t>
            </w:r>
            <w:proofErr w:type="spellStart"/>
            <w:r w:rsidR="00BE6D8F" w:rsidRPr="00BE6D8F">
              <w:rPr>
                <w:rFonts w:ascii="仿宋_GB2312" w:eastAsia="仿宋_GB2312" w:hint="eastAsia"/>
                <w:sz w:val="24"/>
                <w:szCs w:val="24"/>
              </w:rPr>
              <w:t>Echinatin</w:t>
            </w:r>
            <w:proofErr w:type="spellEnd"/>
            <w:r w:rsidR="00BE6D8F" w:rsidRPr="00BE6D8F">
              <w:rPr>
                <w:rFonts w:ascii="仿宋_GB2312" w:eastAsia="仿宋_GB2312" w:hint="eastAsia"/>
                <w:sz w:val="24"/>
                <w:szCs w:val="24"/>
              </w:rPr>
              <w:t>（刺甘草查尔酮）、</w:t>
            </w:r>
            <w:proofErr w:type="spellStart"/>
            <w:r w:rsidR="00BE6D8F" w:rsidRPr="00BE6D8F">
              <w:rPr>
                <w:rFonts w:ascii="仿宋_GB2312" w:eastAsia="仿宋_GB2312" w:hint="eastAsia"/>
                <w:sz w:val="24"/>
                <w:szCs w:val="24"/>
              </w:rPr>
              <w:t>Glycyrrhisoflavone</w:t>
            </w:r>
            <w:proofErr w:type="spellEnd"/>
            <w:r w:rsidR="00BE6D8F" w:rsidRPr="00BE6D8F">
              <w:rPr>
                <w:rFonts w:ascii="仿宋_GB2312" w:eastAsia="仿宋_GB2312" w:hint="eastAsia"/>
                <w:sz w:val="24"/>
                <w:szCs w:val="24"/>
              </w:rPr>
              <w:t>（西北甘草异黄酮）、</w:t>
            </w:r>
            <w:proofErr w:type="spellStart"/>
            <w:r w:rsidR="00BE6D8F" w:rsidRPr="00BE6D8F">
              <w:rPr>
                <w:rFonts w:ascii="仿宋_GB2312" w:eastAsia="仿宋_GB2312" w:hint="eastAsia"/>
                <w:sz w:val="24"/>
                <w:szCs w:val="24"/>
              </w:rPr>
              <w:t>Licoisoflavone</w:t>
            </w:r>
            <w:proofErr w:type="spellEnd"/>
            <w:r w:rsidR="00BE6D8F" w:rsidRPr="00BE6D8F">
              <w:rPr>
                <w:rFonts w:ascii="仿宋_GB2312" w:eastAsia="仿宋_GB2312" w:hint="eastAsia"/>
                <w:sz w:val="24"/>
                <w:szCs w:val="24"/>
              </w:rPr>
              <w:t xml:space="preserve"> A（甘草异黄酮A）具有显著的抗病毒活性。</w:t>
            </w:r>
            <w:proofErr w:type="gramStart"/>
            <w:r w:rsidR="00BE6D8F" w:rsidRPr="00BE6D8F">
              <w:rPr>
                <w:rFonts w:ascii="仿宋_GB2312" w:eastAsia="仿宋_GB2312" w:hint="eastAsia"/>
                <w:sz w:val="24"/>
                <w:szCs w:val="24"/>
              </w:rPr>
              <w:t>槲</w:t>
            </w:r>
            <w:proofErr w:type="gramEnd"/>
            <w:r w:rsidR="00BE6D8F" w:rsidRPr="00BE6D8F">
              <w:rPr>
                <w:rFonts w:ascii="仿宋_GB2312" w:eastAsia="仿宋_GB2312" w:hint="eastAsia"/>
                <w:sz w:val="24"/>
                <w:szCs w:val="24"/>
              </w:rPr>
              <w:t>皮素和刺甘草查</w:t>
            </w:r>
            <w:proofErr w:type="gramStart"/>
            <w:r w:rsidR="00BE6D8F" w:rsidRPr="00BE6D8F">
              <w:rPr>
                <w:rFonts w:ascii="仿宋_GB2312" w:eastAsia="仿宋_GB2312" w:hint="eastAsia"/>
                <w:sz w:val="24"/>
                <w:szCs w:val="24"/>
              </w:rPr>
              <w:t>尔酮</w:t>
            </w:r>
            <w:r w:rsidR="00BE6D8F">
              <w:rPr>
                <w:rFonts w:ascii="仿宋_GB2312" w:eastAsia="仿宋_GB2312" w:hint="eastAsia"/>
                <w:sz w:val="24"/>
                <w:szCs w:val="24"/>
              </w:rPr>
              <w:t>对</w:t>
            </w:r>
            <w:proofErr w:type="gramEnd"/>
            <w:r w:rsidR="00BE6D8F" w:rsidRPr="00FF48BC">
              <w:rPr>
                <w:rFonts w:ascii="仿宋_GB2312" w:eastAsia="仿宋_GB2312" w:hint="eastAsia"/>
                <w:sz w:val="24"/>
                <w:szCs w:val="24"/>
              </w:rPr>
              <w:t xml:space="preserve">SARS-CoV-2 </w:t>
            </w:r>
            <w:proofErr w:type="spellStart"/>
            <w:r w:rsidR="00BE6D8F" w:rsidRPr="00FF48BC">
              <w:rPr>
                <w:rFonts w:ascii="仿宋_GB2312" w:eastAsia="仿宋_GB2312" w:hint="eastAsia"/>
                <w:sz w:val="24"/>
                <w:szCs w:val="24"/>
              </w:rPr>
              <w:t>Mpro</w:t>
            </w:r>
            <w:proofErr w:type="spellEnd"/>
            <w:r>
              <w:rPr>
                <w:rFonts w:ascii="仿宋_GB2312" w:eastAsia="仿宋_GB2312" w:hint="eastAsia"/>
                <w:sz w:val="24"/>
                <w:szCs w:val="24"/>
              </w:rPr>
              <w:t>具有</w:t>
            </w:r>
            <w:r w:rsidR="00BE6D8F" w:rsidRPr="00BE6D8F">
              <w:rPr>
                <w:rFonts w:ascii="仿宋_GB2312" w:eastAsia="仿宋_GB2312" w:hint="eastAsia"/>
                <w:sz w:val="24"/>
                <w:szCs w:val="24"/>
              </w:rPr>
              <w:t>微摩尔水平的抑制活性，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其</w:t>
            </w:r>
            <w:r w:rsidR="00BE6D8F" w:rsidRPr="00BE6D8F">
              <w:rPr>
                <w:rFonts w:ascii="仿宋_GB2312" w:eastAsia="仿宋_GB2312" w:hint="eastAsia"/>
                <w:sz w:val="24"/>
                <w:szCs w:val="24"/>
              </w:rPr>
              <w:t>IC50值分别为35.14和22.47μM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="00BE6D8F" w:rsidRPr="00BE6D8F">
              <w:rPr>
                <w:rFonts w:ascii="仿宋_GB2312" w:eastAsia="仿宋_GB2312" w:hint="eastAsia"/>
                <w:sz w:val="24"/>
                <w:szCs w:val="24"/>
              </w:rPr>
              <w:t>甘草异黄酮和甘草异黄酮A对</w:t>
            </w:r>
            <w:r w:rsidRPr="00FF48BC">
              <w:rPr>
                <w:rFonts w:ascii="仿宋_GB2312" w:eastAsia="仿宋_GB2312"/>
                <w:sz w:val="24"/>
                <w:szCs w:val="24"/>
              </w:rPr>
              <w:t xml:space="preserve">SARS-CoV-2 </w:t>
            </w:r>
            <w:proofErr w:type="spellStart"/>
            <w:r w:rsidRPr="00FF48BC">
              <w:rPr>
                <w:rFonts w:ascii="仿宋_GB2312" w:eastAsia="仿宋_GB2312" w:hint="eastAsia"/>
                <w:sz w:val="24"/>
                <w:szCs w:val="24"/>
              </w:rPr>
              <w:t>RdRp</w:t>
            </w:r>
            <w:proofErr w:type="spellEnd"/>
            <w:r w:rsidR="00BE6D8F" w:rsidRPr="00BE6D8F">
              <w:rPr>
                <w:rFonts w:ascii="仿宋_GB2312" w:eastAsia="仿宋_GB2312" w:hint="eastAsia"/>
                <w:sz w:val="24"/>
                <w:szCs w:val="24"/>
              </w:rPr>
              <w:t>表现出</w:t>
            </w:r>
            <w:r>
              <w:rPr>
                <w:rFonts w:ascii="仿宋_GB2312" w:eastAsia="仿宋_GB2312" w:hint="eastAsia"/>
                <w:sz w:val="24"/>
                <w:szCs w:val="24"/>
              </w:rPr>
              <w:t>显著</w:t>
            </w:r>
            <w:r w:rsidR="00BE6D8F" w:rsidRPr="00BE6D8F">
              <w:rPr>
                <w:rFonts w:ascii="仿宋_GB2312" w:eastAsia="仿宋_GB2312" w:hint="eastAsia"/>
                <w:sz w:val="24"/>
                <w:szCs w:val="24"/>
              </w:rPr>
              <w:t>的抑制作用，IC50值分别为28.90和47.31μM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14:paraId="7C5129AE" w14:textId="26118CFD" w:rsidR="002344C6" w:rsidRPr="002344C6" w:rsidRDefault="0017750E" w:rsidP="002344C6">
            <w:pPr>
              <w:pStyle w:val="a6"/>
              <w:numPr>
                <w:ilvl w:val="0"/>
                <w:numId w:val="3"/>
              </w:numPr>
              <w:spacing w:line="420" w:lineRule="exact"/>
              <w:ind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基于以上结果</w:t>
            </w:r>
            <w:r w:rsidR="002344C6" w:rsidRPr="002344C6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初步判断</w:t>
            </w:r>
            <w:r w:rsidR="002344C6" w:rsidRPr="002344C6">
              <w:rPr>
                <w:rFonts w:ascii="仿宋_GB2312" w:eastAsia="仿宋_GB2312" w:hint="eastAsia"/>
                <w:sz w:val="24"/>
                <w:szCs w:val="24"/>
              </w:rPr>
              <w:t>化湿败毒方通过抑制病毒复制和炎症而具有抗病毒和抗炎活性。</w:t>
            </w:r>
          </w:p>
          <w:p w14:paraId="6BBE3DAE" w14:textId="77777777" w:rsidR="002344C6" w:rsidRPr="00BE6D8F" w:rsidRDefault="002344C6" w:rsidP="002344C6">
            <w:pPr>
              <w:pStyle w:val="a6"/>
              <w:spacing w:line="420" w:lineRule="exact"/>
              <w:ind w:left="720" w:firstLineChars="0" w:firstLine="0"/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318E2BD9" w14:textId="70328C59" w:rsidR="00F03ED6" w:rsidRPr="0068378A" w:rsidRDefault="00F03ED6" w:rsidP="00A27B68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E3F3262" w14:textId="397CC3C7" w:rsidR="00C81994" w:rsidRPr="0068378A" w:rsidRDefault="00C81994" w:rsidP="00A27B68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26F6B89" w14:textId="77777777" w:rsidR="00C81994" w:rsidRPr="0068378A" w:rsidRDefault="00C81994" w:rsidP="00A27B68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CF8B0D8" w14:textId="49AA9E78" w:rsidR="009E4111" w:rsidRPr="0068378A" w:rsidRDefault="009E4111" w:rsidP="00A27B68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27B68" w:rsidRPr="0068378A" w14:paraId="1CC9A772" w14:textId="77777777" w:rsidTr="00377638">
        <w:trPr>
          <w:trHeight w:val="340"/>
        </w:trPr>
        <w:tc>
          <w:tcPr>
            <w:tcW w:w="8296" w:type="dxa"/>
            <w:gridSpan w:val="4"/>
            <w:vAlign w:val="center"/>
          </w:tcPr>
          <w:p w14:paraId="000380DB" w14:textId="005B3915" w:rsidR="00A27B68" w:rsidRPr="0068378A" w:rsidRDefault="00A27B68" w:rsidP="00A27B68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lastRenderedPageBreak/>
              <w:t>预期</w:t>
            </w:r>
            <w:r w:rsidR="004273C1">
              <w:rPr>
                <w:rFonts w:ascii="仿宋_GB2312" w:eastAsia="仿宋_GB2312" w:hint="eastAsia"/>
                <w:sz w:val="24"/>
                <w:szCs w:val="24"/>
              </w:rPr>
              <w:t>或已经</w:t>
            </w:r>
            <w:r w:rsidRPr="0068378A">
              <w:rPr>
                <w:rFonts w:ascii="仿宋_GB2312" w:eastAsia="仿宋_GB2312" w:hint="eastAsia"/>
                <w:sz w:val="24"/>
                <w:szCs w:val="24"/>
              </w:rPr>
              <w:t>形成的科研亮点（2</w:t>
            </w:r>
            <w:r w:rsidRPr="0068378A">
              <w:rPr>
                <w:rFonts w:ascii="仿宋_GB2312" w:eastAsia="仿宋_GB2312"/>
                <w:sz w:val="24"/>
                <w:szCs w:val="24"/>
              </w:rPr>
              <w:t>00</w:t>
            </w:r>
            <w:r w:rsidRPr="0068378A">
              <w:rPr>
                <w:rFonts w:ascii="仿宋_GB2312" w:eastAsia="仿宋_GB2312" w:hint="eastAsia"/>
                <w:sz w:val="24"/>
                <w:szCs w:val="24"/>
              </w:rPr>
              <w:t>字以内）：</w:t>
            </w:r>
          </w:p>
          <w:p w14:paraId="30B53466" w14:textId="32A7F117" w:rsidR="0083163E" w:rsidRPr="0068378A" w:rsidRDefault="0083163E" w:rsidP="00A27B68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FD8D67F" w14:textId="6CA9A97D" w:rsidR="0083163E" w:rsidRPr="0068378A" w:rsidRDefault="0083163E" w:rsidP="00A27B68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3D81B38" w14:textId="5484F03E" w:rsidR="0083163E" w:rsidRPr="0068378A" w:rsidRDefault="0083163E" w:rsidP="00A27B68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B2F959C" w14:textId="77777777" w:rsidR="00C81994" w:rsidRDefault="00C81994" w:rsidP="00A27B68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19DA493" w14:textId="77777777" w:rsidR="00E040F1" w:rsidRDefault="00E040F1" w:rsidP="00A27B68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58ECDE0" w14:textId="77777777" w:rsidR="00E040F1" w:rsidRDefault="00E040F1" w:rsidP="00A27B68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F96F1DE" w14:textId="27BF6B94" w:rsidR="00E040F1" w:rsidRPr="0068378A" w:rsidRDefault="00E040F1" w:rsidP="00A27B68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27B68" w:rsidRPr="0068378A" w14:paraId="1835366F" w14:textId="77777777" w:rsidTr="00377638">
        <w:trPr>
          <w:trHeight w:val="340"/>
        </w:trPr>
        <w:tc>
          <w:tcPr>
            <w:tcW w:w="8296" w:type="dxa"/>
            <w:gridSpan w:val="4"/>
            <w:vAlign w:val="center"/>
          </w:tcPr>
          <w:p w14:paraId="4E669953" w14:textId="73DF3A5F" w:rsidR="00A27B68" w:rsidRPr="0068378A" w:rsidRDefault="00A27B68" w:rsidP="00A27B68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>存在的问题和建议：</w:t>
            </w:r>
          </w:p>
          <w:p w14:paraId="2A3D9977" w14:textId="5549C1EF" w:rsidR="009E4111" w:rsidRPr="0068378A" w:rsidRDefault="00535605" w:rsidP="00A27B68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无。</w:t>
            </w:r>
          </w:p>
        </w:tc>
      </w:tr>
      <w:tr w:rsidR="0083163E" w:rsidRPr="0068378A" w14:paraId="1222ECCF" w14:textId="77777777" w:rsidTr="00377638">
        <w:trPr>
          <w:trHeight w:val="340"/>
        </w:trPr>
        <w:tc>
          <w:tcPr>
            <w:tcW w:w="8296" w:type="dxa"/>
            <w:gridSpan w:val="4"/>
            <w:vAlign w:val="center"/>
          </w:tcPr>
          <w:p w14:paraId="1A3BCF16" w14:textId="7BAE67EB" w:rsidR="0083163E" w:rsidRPr="0068378A" w:rsidRDefault="00377638" w:rsidP="0083163E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>经费</w:t>
            </w:r>
            <w:r w:rsidR="00C81994" w:rsidRPr="0068378A">
              <w:rPr>
                <w:rFonts w:ascii="仿宋_GB2312" w:eastAsia="仿宋_GB2312" w:hint="eastAsia"/>
                <w:sz w:val="24"/>
                <w:szCs w:val="24"/>
              </w:rPr>
              <w:t>使用</w:t>
            </w:r>
            <w:r w:rsidR="009E4111" w:rsidRPr="0068378A">
              <w:rPr>
                <w:rFonts w:ascii="仿宋_GB2312" w:eastAsia="仿宋_GB2312" w:hint="eastAsia"/>
                <w:sz w:val="24"/>
                <w:szCs w:val="24"/>
              </w:rPr>
              <w:t>情况</w:t>
            </w:r>
            <w:r w:rsidR="0083163E" w:rsidRPr="0068378A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14:paraId="03842FD9" w14:textId="077CD97B" w:rsidR="0083163E" w:rsidRPr="0068378A" w:rsidRDefault="0083163E" w:rsidP="0083163E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>1、经费执行率：</w:t>
            </w:r>
            <w:r w:rsidR="00535605">
              <w:rPr>
                <w:rFonts w:ascii="仿宋_GB2312" w:eastAsia="仿宋_GB2312" w:hint="eastAsia"/>
                <w:sz w:val="24"/>
                <w:szCs w:val="24"/>
              </w:rPr>
              <w:t>执行率98.65%</w:t>
            </w:r>
          </w:p>
          <w:p w14:paraId="7A686BC6" w14:textId="1855CB75" w:rsidR="000D6281" w:rsidRPr="0068378A" w:rsidRDefault="0083163E" w:rsidP="0083163E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>2、经费预算</w:t>
            </w:r>
            <w:r w:rsidR="00377638" w:rsidRPr="0068378A">
              <w:rPr>
                <w:rFonts w:ascii="仿宋_GB2312" w:eastAsia="仿宋_GB2312" w:hint="eastAsia"/>
                <w:sz w:val="24"/>
                <w:szCs w:val="24"/>
              </w:rPr>
              <w:t>执行及</w:t>
            </w:r>
            <w:r w:rsidRPr="0068378A">
              <w:rPr>
                <w:rFonts w:ascii="仿宋_GB2312" w:eastAsia="仿宋_GB2312" w:hint="eastAsia"/>
                <w:sz w:val="24"/>
                <w:szCs w:val="24"/>
              </w:rPr>
              <w:t>调整情况：</w:t>
            </w:r>
            <w:r w:rsidR="00066127">
              <w:rPr>
                <w:rFonts w:ascii="仿宋_GB2312" w:eastAsia="仿宋_GB2312" w:hint="eastAsia"/>
                <w:sz w:val="24"/>
                <w:szCs w:val="24"/>
              </w:rPr>
              <w:t>课题总经费20.00万元，已执行经费19.73万元，</w:t>
            </w:r>
            <w:r w:rsidR="00066127" w:rsidRPr="00066127">
              <w:rPr>
                <w:rFonts w:ascii="仿宋_GB2312" w:eastAsia="仿宋_GB2312" w:hint="eastAsia"/>
                <w:sz w:val="24"/>
                <w:szCs w:val="24"/>
              </w:rPr>
              <w:t>其中材料费支出</w:t>
            </w:r>
            <w:r w:rsidR="00066127">
              <w:rPr>
                <w:rFonts w:ascii="仿宋_GB2312" w:eastAsia="仿宋_GB2312" w:hint="eastAsia"/>
                <w:sz w:val="24"/>
                <w:szCs w:val="24"/>
              </w:rPr>
              <w:t>9.30</w:t>
            </w:r>
            <w:r w:rsidR="00066127" w:rsidRPr="00066127">
              <w:rPr>
                <w:rFonts w:ascii="仿宋_GB2312" w:eastAsia="仿宋_GB2312" w:hint="eastAsia"/>
                <w:sz w:val="24"/>
                <w:szCs w:val="24"/>
              </w:rPr>
              <w:t>万元，</w:t>
            </w:r>
            <w:r w:rsidR="00066127">
              <w:rPr>
                <w:rFonts w:ascii="仿宋_GB2312" w:eastAsia="仿宋_GB2312" w:hint="eastAsia"/>
                <w:sz w:val="24"/>
                <w:szCs w:val="24"/>
              </w:rPr>
              <w:t>测试化验加工费支出1.35万元，</w:t>
            </w:r>
            <w:r w:rsidR="00066127" w:rsidRPr="00066127">
              <w:rPr>
                <w:rFonts w:ascii="仿宋_GB2312" w:eastAsia="仿宋_GB2312" w:hint="eastAsia"/>
                <w:sz w:val="24"/>
                <w:szCs w:val="24"/>
              </w:rPr>
              <w:t>差旅费支出</w:t>
            </w:r>
            <w:r w:rsidR="00066127">
              <w:rPr>
                <w:rFonts w:ascii="仿宋_GB2312" w:eastAsia="仿宋_GB2312" w:hint="eastAsia"/>
                <w:sz w:val="24"/>
                <w:szCs w:val="24"/>
              </w:rPr>
              <w:t>1.30</w:t>
            </w:r>
            <w:r w:rsidR="00066127" w:rsidRPr="00066127">
              <w:rPr>
                <w:rFonts w:ascii="仿宋_GB2312" w:eastAsia="仿宋_GB2312" w:hint="eastAsia"/>
                <w:sz w:val="24"/>
                <w:szCs w:val="24"/>
              </w:rPr>
              <w:t>万元，出版文献信息费支出</w:t>
            </w:r>
            <w:r w:rsidR="00066127">
              <w:rPr>
                <w:rFonts w:ascii="仿宋_GB2312" w:eastAsia="仿宋_GB2312" w:hint="eastAsia"/>
                <w:sz w:val="24"/>
                <w:szCs w:val="24"/>
              </w:rPr>
              <w:t>2.78</w:t>
            </w:r>
            <w:r w:rsidR="00066127" w:rsidRPr="00066127">
              <w:rPr>
                <w:rFonts w:ascii="仿宋_GB2312" w:eastAsia="仿宋_GB2312" w:hint="eastAsia"/>
                <w:sz w:val="24"/>
                <w:szCs w:val="24"/>
              </w:rPr>
              <w:t>万元，劳务费支出</w:t>
            </w:r>
            <w:r w:rsidR="00066127">
              <w:rPr>
                <w:rFonts w:ascii="仿宋_GB2312" w:eastAsia="仿宋_GB2312" w:hint="eastAsia"/>
                <w:sz w:val="24"/>
                <w:szCs w:val="24"/>
              </w:rPr>
              <w:t>4.00</w:t>
            </w:r>
            <w:r w:rsidR="00066127" w:rsidRPr="00066127">
              <w:rPr>
                <w:rFonts w:ascii="仿宋_GB2312" w:eastAsia="仿宋_GB2312" w:hint="eastAsia"/>
                <w:sz w:val="24"/>
                <w:szCs w:val="24"/>
              </w:rPr>
              <w:t>万元</w:t>
            </w:r>
            <w:r w:rsidR="00066127">
              <w:rPr>
                <w:rFonts w:ascii="仿宋_GB2312" w:eastAsia="仿宋_GB2312" w:hint="eastAsia"/>
                <w:sz w:val="24"/>
                <w:szCs w:val="24"/>
              </w:rPr>
              <w:t>，管理费支出1.00万元</w:t>
            </w:r>
            <w:r w:rsidR="00066127" w:rsidRPr="00066127">
              <w:rPr>
                <w:rFonts w:ascii="仿宋_GB2312" w:eastAsia="仿宋_GB2312" w:hint="eastAsia"/>
                <w:sz w:val="24"/>
                <w:szCs w:val="24"/>
              </w:rPr>
              <w:t>。</w:t>
            </w:r>
            <w:r w:rsidR="00066127">
              <w:rPr>
                <w:rFonts w:ascii="仿宋_GB2312" w:eastAsia="仿宋_GB2312" w:hint="eastAsia"/>
                <w:sz w:val="24"/>
                <w:szCs w:val="24"/>
              </w:rPr>
              <w:t>本年度无预算调整情况。</w:t>
            </w:r>
          </w:p>
          <w:p w14:paraId="305417E6" w14:textId="29E826CD" w:rsidR="0083163E" w:rsidRPr="0068378A" w:rsidRDefault="0083163E" w:rsidP="0083163E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68378A">
              <w:rPr>
                <w:rFonts w:ascii="仿宋_GB2312" w:eastAsia="仿宋_GB2312"/>
                <w:sz w:val="24"/>
                <w:szCs w:val="24"/>
              </w:rPr>
              <w:t xml:space="preserve">                                      </w:t>
            </w:r>
            <w:r w:rsidRPr="0068378A">
              <w:rPr>
                <w:rFonts w:ascii="仿宋_GB2312" w:eastAsia="仿宋_GB2312" w:hint="eastAsia"/>
                <w:sz w:val="24"/>
                <w:szCs w:val="24"/>
              </w:rPr>
              <w:t>财务部门（盖章）：</w:t>
            </w:r>
          </w:p>
          <w:p w14:paraId="6ED2BFA6" w14:textId="1535CEC7" w:rsidR="0083163E" w:rsidRPr="0068378A" w:rsidRDefault="0083163E" w:rsidP="0083163E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68378A">
              <w:rPr>
                <w:rFonts w:ascii="仿宋_GB2312" w:eastAsia="仿宋_GB2312"/>
                <w:sz w:val="24"/>
                <w:szCs w:val="24"/>
              </w:rPr>
              <w:t xml:space="preserve">                                        </w:t>
            </w:r>
            <w:r w:rsidRPr="0068378A">
              <w:rPr>
                <w:rFonts w:ascii="仿宋_GB2312" w:eastAsia="仿宋_GB2312" w:hint="eastAsia"/>
                <w:sz w:val="24"/>
                <w:szCs w:val="24"/>
              </w:rPr>
              <w:t xml:space="preserve">年 </w:t>
            </w:r>
            <w:r w:rsidRPr="0068378A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68378A">
              <w:rPr>
                <w:rFonts w:ascii="仿宋_GB2312" w:eastAsia="仿宋_GB2312" w:hint="eastAsia"/>
                <w:sz w:val="24"/>
                <w:szCs w:val="24"/>
              </w:rPr>
              <w:t xml:space="preserve">月 </w:t>
            </w:r>
            <w:r w:rsidRPr="006837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3D3CF0" w:rsidRPr="006837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6837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68378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  <w:p w14:paraId="0B608D8C" w14:textId="3308AC9D" w:rsidR="004B7FC7" w:rsidRPr="0068378A" w:rsidRDefault="004B7FC7" w:rsidP="0083163E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27B68" w:rsidRPr="0068378A" w14:paraId="12ACB09E" w14:textId="77777777" w:rsidTr="00377638">
        <w:trPr>
          <w:trHeight w:val="340"/>
        </w:trPr>
        <w:tc>
          <w:tcPr>
            <w:tcW w:w="8296" w:type="dxa"/>
            <w:gridSpan w:val="4"/>
          </w:tcPr>
          <w:p w14:paraId="1A918FDF" w14:textId="7C6A92A2" w:rsidR="00A27B68" w:rsidRPr="0068378A" w:rsidRDefault="0083163E" w:rsidP="00A27B68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>单位审核：</w:t>
            </w:r>
          </w:p>
          <w:p w14:paraId="3AF15FA7" w14:textId="77777777" w:rsidR="00C81994" w:rsidRPr="0068378A" w:rsidRDefault="00C81994" w:rsidP="000D6281">
            <w:pPr>
              <w:spacing w:line="42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6837EA4B" w14:textId="5AA9B0D2" w:rsidR="0083163E" w:rsidRPr="0068378A" w:rsidRDefault="00D514BF" w:rsidP="000D6281">
            <w:pPr>
              <w:spacing w:line="42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>（内容属实，同意报送）</w:t>
            </w:r>
            <w:r w:rsidR="0083163E" w:rsidRPr="0068378A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14:paraId="55E1D6DC" w14:textId="1DE9FD92" w:rsidR="000D6281" w:rsidRPr="0068378A" w:rsidRDefault="000D6281" w:rsidP="000D6281">
            <w:pPr>
              <w:spacing w:line="42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34B18EF9" w14:textId="77777777" w:rsidR="000D6281" w:rsidRPr="0068378A" w:rsidRDefault="000D6281" w:rsidP="000D6281">
            <w:pPr>
              <w:spacing w:line="42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12AB688D" w14:textId="44241BEF" w:rsidR="00A27B68" w:rsidRPr="0068378A" w:rsidRDefault="00A27B68" w:rsidP="0083163E">
            <w:pPr>
              <w:spacing w:line="420" w:lineRule="exact"/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>课题负责人（签字）:</w:t>
            </w:r>
          </w:p>
          <w:p w14:paraId="10F0D0BD" w14:textId="1AC6C47F" w:rsidR="0083163E" w:rsidRPr="0068378A" w:rsidRDefault="0083163E" w:rsidP="00F03ED6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66CEE0A" w14:textId="77777777" w:rsidR="000D6281" w:rsidRPr="0068378A" w:rsidRDefault="000D6281" w:rsidP="00F03ED6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9406573" w14:textId="1DCB4DDA" w:rsidR="00A27B68" w:rsidRPr="0068378A" w:rsidRDefault="0083163E" w:rsidP="0083163E">
            <w:pPr>
              <w:spacing w:line="420" w:lineRule="exact"/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>承担</w:t>
            </w:r>
            <w:r w:rsidR="00A27B68" w:rsidRPr="0068378A">
              <w:rPr>
                <w:rFonts w:ascii="仿宋_GB2312" w:eastAsia="仿宋_GB2312" w:hint="eastAsia"/>
                <w:sz w:val="24"/>
                <w:szCs w:val="24"/>
              </w:rPr>
              <w:t>单位</w:t>
            </w:r>
            <w:r w:rsidRPr="0068378A">
              <w:rPr>
                <w:rFonts w:ascii="仿宋_GB2312" w:eastAsia="仿宋_GB2312" w:hint="eastAsia"/>
                <w:sz w:val="24"/>
                <w:szCs w:val="24"/>
              </w:rPr>
              <w:t>法人</w:t>
            </w:r>
            <w:r w:rsidR="00A27B68" w:rsidRPr="0068378A">
              <w:rPr>
                <w:rFonts w:ascii="仿宋_GB2312" w:eastAsia="仿宋_GB2312" w:hint="eastAsia"/>
                <w:sz w:val="24"/>
                <w:szCs w:val="24"/>
              </w:rPr>
              <w:t>（签字）：</w:t>
            </w:r>
          </w:p>
          <w:p w14:paraId="699FE870" w14:textId="77777777" w:rsidR="000D6281" w:rsidRPr="0068378A" w:rsidRDefault="0083163E" w:rsidP="00F03ED6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14:paraId="498F2F5F" w14:textId="2BF4CE6D" w:rsidR="0083163E" w:rsidRPr="0068378A" w:rsidRDefault="0083163E" w:rsidP="00F03ED6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/>
                <w:sz w:val="24"/>
                <w:szCs w:val="24"/>
              </w:rPr>
              <w:t xml:space="preserve">                       </w:t>
            </w:r>
          </w:p>
          <w:p w14:paraId="46AA90A8" w14:textId="14EAE63F" w:rsidR="0083163E" w:rsidRPr="0068378A" w:rsidRDefault="0083163E" w:rsidP="00F03ED6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68378A"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68378A">
              <w:rPr>
                <w:rFonts w:ascii="仿宋_GB2312" w:eastAsia="仿宋_GB2312" w:hint="eastAsia"/>
                <w:sz w:val="24"/>
                <w:szCs w:val="24"/>
              </w:rPr>
              <w:t>承担</w:t>
            </w:r>
            <w:r w:rsidR="00A27B68" w:rsidRPr="0068378A">
              <w:rPr>
                <w:rFonts w:ascii="仿宋_GB2312" w:eastAsia="仿宋_GB2312" w:hint="eastAsia"/>
                <w:sz w:val="24"/>
                <w:szCs w:val="24"/>
              </w:rPr>
              <w:t xml:space="preserve">单位（公章）： </w:t>
            </w:r>
            <w:r w:rsidR="00A27B68" w:rsidRPr="0068378A">
              <w:rPr>
                <w:rFonts w:ascii="仿宋_GB2312" w:eastAsia="仿宋_GB2312"/>
                <w:sz w:val="24"/>
                <w:szCs w:val="24"/>
              </w:rPr>
              <w:t xml:space="preserve">   </w:t>
            </w:r>
          </w:p>
          <w:p w14:paraId="771B80DA" w14:textId="77777777" w:rsidR="0083163E" w:rsidRPr="0068378A" w:rsidRDefault="0083163E" w:rsidP="00F03ED6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/>
                <w:sz w:val="24"/>
                <w:szCs w:val="24"/>
              </w:rPr>
              <w:t xml:space="preserve">                     </w:t>
            </w:r>
          </w:p>
          <w:p w14:paraId="729A6E1F" w14:textId="471A1DEE" w:rsidR="00A27B68" w:rsidRPr="0068378A" w:rsidRDefault="0083163E" w:rsidP="00F03ED6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378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68378A">
              <w:rPr>
                <w:rFonts w:ascii="仿宋_GB2312" w:eastAsia="仿宋_GB2312"/>
                <w:sz w:val="24"/>
                <w:szCs w:val="24"/>
              </w:rPr>
              <w:t xml:space="preserve">                 </w:t>
            </w:r>
            <w:r w:rsidR="003D3CF0" w:rsidRPr="0068378A"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68378A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68378A">
              <w:rPr>
                <w:rFonts w:ascii="仿宋_GB2312" w:eastAsia="仿宋_GB2312" w:hint="eastAsia"/>
                <w:sz w:val="24"/>
                <w:szCs w:val="24"/>
              </w:rPr>
              <w:t xml:space="preserve">年 </w:t>
            </w:r>
            <w:r w:rsidRPr="006837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3D3CF0" w:rsidRPr="006837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6837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68378A">
              <w:rPr>
                <w:rFonts w:ascii="仿宋_GB2312" w:eastAsia="仿宋_GB2312" w:hint="eastAsia"/>
                <w:sz w:val="24"/>
                <w:szCs w:val="24"/>
              </w:rPr>
              <w:t xml:space="preserve">月 </w:t>
            </w:r>
            <w:r w:rsidR="003D3CF0" w:rsidRPr="006837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68378A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68378A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="00A27B68" w:rsidRPr="0068378A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14:paraId="452E0CC5" w14:textId="36A4FD69" w:rsidR="000D6281" w:rsidRPr="0068378A" w:rsidRDefault="000D6281" w:rsidP="00F03ED6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39AFD30" w14:textId="66011DF0" w:rsidR="0087272A" w:rsidRPr="0068378A" w:rsidRDefault="00A27B68" w:rsidP="0083163E">
      <w:pPr>
        <w:spacing w:line="240" w:lineRule="exact"/>
        <w:rPr>
          <w:rFonts w:ascii="仿宋_GB2312" w:eastAsia="仿宋_GB2312"/>
          <w:sz w:val="24"/>
          <w:szCs w:val="21"/>
        </w:rPr>
      </w:pPr>
      <w:r w:rsidRPr="0068378A">
        <w:rPr>
          <w:rFonts w:ascii="仿宋_GB2312" w:eastAsia="仿宋_GB2312" w:hint="eastAsia"/>
          <w:sz w:val="24"/>
          <w:szCs w:val="21"/>
        </w:rPr>
        <w:lastRenderedPageBreak/>
        <w:t xml:space="preserve">填报人： </w:t>
      </w:r>
      <w:r w:rsidRPr="0068378A">
        <w:rPr>
          <w:rFonts w:ascii="仿宋_GB2312" w:eastAsia="仿宋_GB2312"/>
          <w:sz w:val="24"/>
          <w:szCs w:val="21"/>
        </w:rPr>
        <w:t xml:space="preserve">      </w:t>
      </w:r>
      <w:r w:rsidR="0083163E" w:rsidRPr="0068378A">
        <w:rPr>
          <w:rFonts w:ascii="仿宋_GB2312" w:eastAsia="仿宋_GB2312"/>
          <w:sz w:val="24"/>
          <w:szCs w:val="21"/>
        </w:rPr>
        <w:t xml:space="preserve">              </w:t>
      </w:r>
      <w:r w:rsidRPr="0068378A">
        <w:rPr>
          <w:rFonts w:ascii="仿宋_GB2312" w:eastAsia="仿宋_GB2312"/>
          <w:sz w:val="24"/>
          <w:szCs w:val="21"/>
        </w:rPr>
        <w:t xml:space="preserve">   </w:t>
      </w:r>
      <w:r w:rsidRPr="0068378A">
        <w:rPr>
          <w:rFonts w:ascii="仿宋_GB2312" w:eastAsia="仿宋_GB2312" w:hint="eastAsia"/>
          <w:sz w:val="24"/>
          <w:szCs w:val="21"/>
        </w:rPr>
        <w:t>联系（手机）：</w:t>
      </w:r>
    </w:p>
    <w:p w14:paraId="4BF0152B" w14:textId="30BDB878" w:rsidR="0087272A" w:rsidRPr="0068378A" w:rsidRDefault="0083163E" w:rsidP="0083163E">
      <w:pPr>
        <w:spacing w:line="240" w:lineRule="exact"/>
        <w:jc w:val="center"/>
        <w:rPr>
          <w:rFonts w:ascii="仿宋_GB2312" w:eastAsia="仿宋_GB2312"/>
          <w:sz w:val="36"/>
        </w:rPr>
      </w:pPr>
      <w:r w:rsidRPr="0068378A">
        <w:rPr>
          <w:rFonts w:ascii="仿宋_GB2312" w:eastAsia="仿宋_GB2312" w:hint="eastAsia"/>
          <w:sz w:val="36"/>
        </w:rPr>
        <w:t xml:space="preserve"> </w:t>
      </w:r>
      <w:r w:rsidRPr="0068378A">
        <w:rPr>
          <w:rFonts w:ascii="仿宋_GB2312" w:eastAsia="仿宋_GB2312"/>
          <w:sz w:val="36"/>
        </w:rPr>
        <w:t xml:space="preserve">  </w:t>
      </w:r>
    </w:p>
    <w:p w14:paraId="546900B1" w14:textId="77777777" w:rsidR="0087272A" w:rsidRPr="00E5350E" w:rsidRDefault="0087272A" w:rsidP="0083163E">
      <w:pPr>
        <w:spacing w:line="240" w:lineRule="exact"/>
        <w:jc w:val="center"/>
        <w:rPr>
          <w:rFonts w:ascii="仿宋_GB2312" w:eastAsia="仿宋_GB2312"/>
          <w:sz w:val="28"/>
        </w:rPr>
      </w:pPr>
    </w:p>
    <w:p w14:paraId="5B4C599F" w14:textId="77777777" w:rsidR="0087272A" w:rsidRPr="00E5350E" w:rsidRDefault="0087272A" w:rsidP="0087272A">
      <w:pPr>
        <w:spacing w:line="460" w:lineRule="exact"/>
        <w:jc w:val="center"/>
        <w:rPr>
          <w:rFonts w:ascii="仿宋_GB2312" w:eastAsia="仿宋_GB2312"/>
          <w:sz w:val="28"/>
        </w:rPr>
      </w:pPr>
    </w:p>
    <w:sectPr w:rsidR="0087272A" w:rsidRPr="00E53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A1DAF" w14:textId="77777777" w:rsidR="00AA6E7D" w:rsidRDefault="00AA6E7D" w:rsidP="00D514BF">
      <w:r>
        <w:separator/>
      </w:r>
    </w:p>
  </w:endnote>
  <w:endnote w:type="continuationSeparator" w:id="0">
    <w:p w14:paraId="4EFF633A" w14:textId="77777777" w:rsidR="00AA6E7D" w:rsidRDefault="00AA6E7D" w:rsidP="00D5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8DAA9" w14:textId="77777777" w:rsidR="00AA6E7D" w:rsidRDefault="00AA6E7D" w:rsidP="00D514BF">
      <w:r>
        <w:separator/>
      </w:r>
    </w:p>
  </w:footnote>
  <w:footnote w:type="continuationSeparator" w:id="0">
    <w:p w14:paraId="5B4A2C43" w14:textId="77777777" w:rsidR="00AA6E7D" w:rsidRDefault="00AA6E7D" w:rsidP="00D51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96175"/>
    <w:multiLevelType w:val="hybridMultilevel"/>
    <w:tmpl w:val="A8240380"/>
    <w:lvl w:ilvl="0" w:tplc="314697B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B114E9"/>
    <w:multiLevelType w:val="hybridMultilevel"/>
    <w:tmpl w:val="E534A2EC"/>
    <w:lvl w:ilvl="0" w:tplc="939E8D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53A7D8E"/>
    <w:multiLevelType w:val="hybridMultilevel"/>
    <w:tmpl w:val="1D521B1C"/>
    <w:lvl w:ilvl="0" w:tplc="E472AE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38003255">
    <w:abstractNumId w:val="0"/>
  </w:num>
  <w:num w:numId="2" w16cid:durableId="480197537">
    <w:abstractNumId w:val="1"/>
  </w:num>
  <w:num w:numId="3" w16cid:durableId="1981306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4A5"/>
    <w:rsid w:val="00066127"/>
    <w:rsid w:val="000C183D"/>
    <w:rsid w:val="000D6281"/>
    <w:rsid w:val="00107465"/>
    <w:rsid w:val="00170887"/>
    <w:rsid w:val="0017750E"/>
    <w:rsid w:val="001D54A5"/>
    <w:rsid w:val="00202399"/>
    <w:rsid w:val="002344C6"/>
    <w:rsid w:val="002758AD"/>
    <w:rsid w:val="00342AC3"/>
    <w:rsid w:val="00377638"/>
    <w:rsid w:val="003C10A3"/>
    <w:rsid w:val="003D3CF0"/>
    <w:rsid w:val="004273C1"/>
    <w:rsid w:val="00452787"/>
    <w:rsid w:val="004B7FC7"/>
    <w:rsid w:val="00505BD5"/>
    <w:rsid w:val="005152C9"/>
    <w:rsid w:val="00535605"/>
    <w:rsid w:val="005A2541"/>
    <w:rsid w:val="005C5E9D"/>
    <w:rsid w:val="0061393B"/>
    <w:rsid w:val="0068378A"/>
    <w:rsid w:val="0083163E"/>
    <w:rsid w:val="00861797"/>
    <w:rsid w:val="0087272A"/>
    <w:rsid w:val="008D3553"/>
    <w:rsid w:val="00920A77"/>
    <w:rsid w:val="009E4111"/>
    <w:rsid w:val="00A27B68"/>
    <w:rsid w:val="00A72A2A"/>
    <w:rsid w:val="00AA6E7D"/>
    <w:rsid w:val="00AC5B08"/>
    <w:rsid w:val="00AE0D2D"/>
    <w:rsid w:val="00B04ADB"/>
    <w:rsid w:val="00B3428A"/>
    <w:rsid w:val="00BE6D8F"/>
    <w:rsid w:val="00C04441"/>
    <w:rsid w:val="00C430B1"/>
    <w:rsid w:val="00C81994"/>
    <w:rsid w:val="00C83A84"/>
    <w:rsid w:val="00C850BF"/>
    <w:rsid w:val="00C97682"/>
    <w:rsid w:val="00D3625E"/>
    <w:rsid w:val="00D514BF"/>
    <w:rsid w:val="00D85AD6"/>
    <w:rsid w:val="00E040F1"/>
    <w:rsid w:val="00EE45CD"/>
    <w:rsid w:val="00F03ED6"/>
    <w:rsid w:val="00F22E05"/>
    <w:rsid w:val="00F32670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044238"/>
  <w15:docId w15:val="{A02D0298-A322-4223-957D-BB0E39BC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7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7272A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87272A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87272A"/>
    <w:rPr>
      <w:rFonts w:ascii="Times New Roman" w:eastAsia="宋体" w:hAnsi="Times New Roman" w:cs="Times New Roman"/>
      <w:szCs w:val="20"/>
    </w:rPr>
  </w:style>
  <w:style w:type="paragraph" w:styleId="a6">
    <w:name w:val="List Paragraph"/>
    <w:basedOn w:val="a"/>
    <w:uiPriority w:val="34"/>
    <w:qFormat/>
    <w:rsid w:val="00EE45CD"/>
    <w:pPr>
      <w:ind w:firstLineChars="200" w:firstLine="420"/>
    </w:pPr>
  </w:style>
  <w:style w:type="table" w:styleId="a7">
    <w:name w:val="Table Grid"/>
    <w:basedOn w:val="a1"/>
    <w:uiPriority w:val="39"/>
    <w:rsid w:val="00F03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1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514BF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51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514BF"/>
    <w:rPr>
      <w:rFonts w:ascii="Times New Roman" w:eastAsia="宋体" w:hAnsi="Times New Roman" w:cs="Times New Roman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5C5E9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C5E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曙 光</dc:creator>
  <cp:lastModifiedBy>zhao yin zhou</cp:lastModifiedBy>
  <cp:revision>7</cp:revision>
  <cp:lastPrinted>2021-12-22T03:25:00Z</cp:lastPrinted>
  <dcterms:created xsi:type="dcterms:W3CDTF">2023-09-20T06:46:00Z</dcterms:created>
  <dcterms:modified xsi:type="dcterms:W3CDTF">2023-09-20T10:28:00Z</dcterms:modified>
</cp:coreProperties>
</file>